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D137" w14:textId="1DAA683F" w:rsidR="00493D9E" w:rsidRPr="005506D1" w:rsidRDefault="004D6CF7" w:rsidP="007140D6">
      <w:pPr>
        <w:widowControl/>
        <w:spacing w:line="23" w:lineRule="atLeast"/>
        <w:ind w:firstLine="708"/>
        <w:jc w:val="both"/>
        <w:rPr>
          <w:b/>
          <w:sz w:val="32"/>
          <w:szCs w:val="32"/>
        </w:rPr>
      </w:pPr>
      <w:bookmarkStart w:id="0" w:name="_Hlk114237501"/>
      <w:bookmarkStart w:id="1" w:name="_Hlk121475100"/>
      <w:r>
        <w:rPr>
          <w:b/>
        </w:rPr>
        <w:t xml:space="preserve">  </w:t>
      </w:r>
      <w:r w:rsidR="00493D9E" w:rsidRPr="005506D1">
        <w:rPr>
          <w:b/>
          <w:sz w:val="32"/>
          <w:szCs w:val="32"/>
        </w:rPr>
        <w:t>Deelnameformulier</w:t>
      </w:r>
      <w:r>
        <w:rPr>
          <w:b/>
          <w:sz w:val="32"/>
          <w:szCs w:val="32"/>
        </w:rPr>
        <w:t xml:space="preserve"> en voorwaarden voor dienstverlening</w:t>
      </w:r>
    </w:p>
    <w:p w14:paraId="3D280A6C" w14:textId="3E9AAE62" w:rsidR="005506D1" w:rsidRPr="005506D1" w:rsidRDefault="00493D9E" w:rsidP="005506D1">
      <w:pPr>
        <w:spacing w:line="23" w:lineRule="atLeast"/>
        <w:rPr>
          <w:rFonts w:eastAsia="Times New Roman" w:cs="Times New Roman"/>
          <w:sz w:val="32"/>
          <w:szCs w:val="32"/>
          <w:lang w:eastAsia="nl-NL"/>
        </w:rPr>
      </w:pPr>
      <w:r w:rsidRPr="005506D1">
        <w:rPr>
          <w:rFonts w:eastAsia="Times New Roman" w:cs="Times New Roman"/>
          <w:sz w:val="32"/>
          <w:szCs w:val="32"/>
          <w:lang w:eastAsia="nl-NL"/>
        </w:rPr>
        <w:t xml:space="preserve">              </w:t>
      </w:r>
      <w:r w:rsidR="003A47C9">
        <w:rPr>
          <w:rFonts w:eastAsia="Times New Roman" w:cs="Times New Roman"/>
          <w:sz w:val="32"/>
          <w:szCs w:val="32"/>
          <w:lang w:eastAsia="nl-NL"/>
        </w:rPr>
        <w:t xml:space="preserve"> </w:t>
      </w:r>
      <w:r w:rsidRPr="005506D1">
        <w:rPr>
          <w:rFonts w:eastAsia="Times New Roman" w:cs="Times New Roman"/>
          <w:sz w:val="32"/>
          <w:szCs w:val="32"/>
          <w:lang w:eastAsia="nl-NL"/>
        </w:rPr>
        <w:t xml:space="preserve"> </w:t>
      </w:r>
      <w:r w:rsidR="00E97A2F">
        <w:rPr>
          <w:rFonts w:eastAsia="Times New Roman" w:cs="Times New Roman"/>
          <w:sz w:val="32"/>
          <w:szCs w:val="32"/>
          <w:lang w:eastAsia="nl-NL"/>
        </w:rPr>
        <w:t xml:space="preserve"> </w:t>
      </w:r>
      <w:r w:rsidRPr="005506D1">
        <w:rPr>
          <w:rFonts w:eastAsia="Times New Roman" w:cs="Times New Roman"/>
          <w:sz w:val="32"/>
          <w:szCs w:val="32"/>
          <w:lang w:eastAsia="nl-NL"/>
        </w:rPr>
        <w:t xml:space="preserve">  </w:t>
      </w:r>
      <w:r w:rsidR="009A18E3">
        <w:rPr>
          <w:rFonts w:eastAsia="Times New Roman" w:cs="Times New Roman"/>
          <w:sz w:val="32"/>
          <w:szCs w:val="32"/>
          <w:lang w:eastAsia="nl-NL"/>
        </w:rPr>
        <w:t xml:space="preserve">   </w:t>
      </w:r>
      <w:r w:rsidRPr="005506D1">
        <w:rPr>
          <w:rFonts w:eastAsia="Times New Roman" w:cs="Times New Roman"/>
          <w:sz w:val="32"/>
          <w:szCs w:val="32"/>
          <w:lang w:eastAsia="nl-NL"/>
        </w:rPr>
        <w:t xml:space="preserve"> Monitoring (detectie) en Response (M&amp;R)</w:t>
      </w:r>
      <w:bookmarkEnd w:id="0"/>
    </w:p>
    <w:p w14:paraId="781C5658" w14:textId="4037A2AC" w:rsidR="00493D9E" w:rsidRPr="006B06CC" w:rsidRDefault="00E97A2F" w:rsidP="005506D1">
      <w:pPr>
        <w:spacing w:line="23" w:lineRule="atLeast"/>
        <w:rPr>
          <w:rFonts w:eastAsia="Times New Roman" w:cs="Times New Roman"/>
          <w:lang w:eastAsia="nl-NL"/>
        </w:rPr>
      </w:pPr>
      <w:r>
        <w:rPr>
          <w:b/>
          <w:bCs/>
          <w:color w:val="EE7402"/>
          <w:sz w:val="32"/>
          <w:szCs w:val="32"/>
        </w:rPr>
        <w:br/>
      </w:r>
      <w:r w:rsidR="00493D9E" w:rsidRPr="006B06CC">
        <w:rPr>
          <w:b/>
          <w:bCs/>
          <w:color w:val="EE7402"/>
        </w:rPr>
        <w:t>Besluit tot deelname</w:t>
      </w:r>
    </w:p>
    <w:p w14:paraId="72296A46" w14:textId="76DE336D" w:rsidR="00493D9E" w:rsidRPr="006B06CC" w:rsidRDefault="00493D9E" w:rsidP="00493D9E">
      <w:pPr>
        <w:jc w:val="both"/>
        <w:rPr>
          <w:rFonts w:asciiTheme="minorHAnsi" w:eastAsia="MS Mincho" w:hAnsiTheme="minorHAnsi"/>
        </w:rPr>
      </w:pPr>
      <w:bookmarkStart w:id="2" w:name="_Toc90889739"/>
      <w:r w:rsidRPr="006B06CC">
        <w:rPr>
          <w:rFonts w:asciiTheme="minorHAnsi" w:eastAsia="MS Mincho" w:hAnsiTheme="minorHAnsi"/>
        </w:rPr>
        <w:t>Het College/de directie</w:t>
      </w:r>
      <w:r w:rsidRPr="006B06CC">
        <w:rPr>
          <w:rFonts w:asciiTheme="minorHAnsi" w:hAnsiTheme="minorHAnsi"/>
        </w:rPr>
        <w:t>/het dagelijks bestuur, of de hieronder nader te benoemen rechtsgeldig vertegenwoordiger* van de deelnemende organisatie wordt gevraagd het besluit te nemen om in te stemmen met de inkoopstrategie betreffende de inkoop van opdracht(en) inzake Monitoring en Response (M&amp;R)</w:t>
      </w:r>
      <w:r w:rsidR="006B06CC" w:rsidRPr="006B06CC">
        <w:rPr>
          <w:rFonts w:asciiTheme="minorHAnsi" w:hAnsiTheme="minorHAnsi"/>
        </w:rPr>
        <w:t xml:space="preserve"> en met deelname aan de Europese aanbesteding, die door BIZOB wordt begeleid</w:t>
      </w:r>
      <w:r w:rsidR="00BB26EE">
        <w:rPr>
          <w:rFonts w:asciiTheme="minorHAnsi" w:hAnsiTheme="minorHAnsi"/>
        </w:rPr>
        <w:t>.</w:t>
      </w:r>
      <w:r w:rsidR="006B06CC" w:rsidRPr="006B06CC">
        <w:rPr>
          <w:rFonts w:asciiTheme="minorHAnsi" w:hAnsiTheme="minorHAnsi"/>
        </w:rPr>
        <w:t xml:space="preserve"> </w:t>
      </w:r>
      <w:r w:rsidR="00BB26EE" w:rsidRPr="00BB26EE">
        <w:rPr>
          <w:rFonts w:asciiTheme="minorHAnsi" w:hAnsiTheme="minorHAnsi"/>
        </w:rPr>
        <w:t>Uitvoering van de opdracht geschiedt conform de voorwaarden zoals hieronder opgenomen in bijlage 1.</w:t>
      </w:r>
    </w:p>
    <w:p w14:paraId="39DEE675" w14:textId="77777777" w:rsidR="00493D9E" w:rsidRPr="006B06CC" w:rsidRDefault="00493D9E" w:rsidP="00493D9E">
      <w:pPr>
        <w:spacing w:line="23" w:lineRule="atLeast"/>
        <w:jc w:val="both"/>
        <w:rPr>
          <w:rFonts w:asciiTheme="minorHAnsi" w:hAnsiTheme="minorHAnsi"/>
        </w:rPr>
      </w:pPr>
    </w:p>
    <w:p w14:paraId="373BE70D" w14:textId="4C4EABDA" w:rsidR="00493D9E" w:rsidRPr="006B06CC" w:rsidRDefault="00493D9E" w:rsidP="00493D9E">
      <w:pPr>
        <w:spacing w:line="276" w:lineRule="auto"/>
        <w:rPr>
          <w:rFonts w:asciiTheme="minorHAnsi" w:hAnsiTheme="minorHAnsi"/>
          <w:b/>
          <w:bCs/>
        </w:rPr>
      </w:pPr>
      <w:r w:rsidRPr="006B06CC">
        <w:rPr>
          <w:rFonts w:asciiTheme="minorHAnsi" w:hAnsiTheme="minorHAnsi"/>
          <w:b/>
          <w:bCs/>
        </w:rPr>
        <w:t>Kenmerk:</w:t>
      </w:r>
      <w:r w:rsidR="003A47C9" w:rsidRPr="006B06CC">
        <w:rPr>
          <w:rFonts w:asciiTheme="minorHAnsi" w:hAnsiTheme="minorHAnsi"/>
          <w:b/>
          <w:bCs/>
        </w:rPr>
        <w:tab/>
      </w:r>
      <w:r w:rsidR="003A47C9" w:rsidRPr="006B06CC">
        <w:rPr>
          <w:rFonts w:asciiTheme="minorHAnsi" w:hAnsiTheme="minorHAnsi"/>
          <w:b/>
          <w:bCs/>
        </w:rPr>
        <w:tab/>
      </w:r>
      <w:r w:rsidR="003A47C9" w:rsidRPr="006B06CC">
        <w:rPr>
          <w:rFonts w:asciiTheme="minorHAnsi" w:hAnsiTheme="minorHAnsi"/>
          <w:b/>
          <w:bCs/>
        </w:rPr>
        <w:tab/>
        <w:t xml:space="preserve">Versie:                    </w:t>
      </w:r>
    </w:p>
    <w:p w14:paraId="170E9CCA" w14:textId="7F3DCA64" w:rsidR="00493D9E" w:rsidRPr="006B06CC" w:rsidRDefault="00493D9E" w:rsidP="003A47C9">
      <w:pPr>
        <w:spacing w:line="23" w:lineRule="atLeast"/>
        <w:jc w:val="both"/>
        <w:rPr>
          <w:rFonts w:asciiTheme="minorHAnsi" w:hAnsiTheme="minorHAnsi"/>
        </w:rPr>
      </w:pPr>
      <w:r w:rsidRPr="006B06CC">
        <w:rPr>
          <w:rFonts w:asciiTheme="minorHAnsi" w:hAnsiTheme="minorHAnsi"/>
        </w:rPr>
        <w:t xml:space="preserve">BIZOB-2022-GEZ-JBE-00573        </w:t>
      </w:r>
      <w:r w:rsidR="003A47C9" w:rsidRPr="006B06CC">
        <w:rPr>
          <w:rFonts w:asciiTheme="minorHAnsi" w:hAnsiTheme="minorHAnsi"/>
        </w:rPr>
        <w:t>1.0</w:t>
      </w:r>
      <w:r w:rsidRPr="006B06CC">
        <w:rPr>
          <w:rFonts w:asciiTheme="minorHAnsi" w:hAnsiTheme="minorHAnsi"/>
        </w:rPr>
        <w:t xml:space="preserve">                      </w:t>
      </w:r>
      <w:r w:rsidR="003A47C9" w:rsidRPr="006B06CC">
        <w:rPr>
          <w:rFonts w:asciiTheme="minorHAnsi" w:hAnsiTheme="minorHAnsi"/>
        </w:rPr>
        <w:t xml:space="preserve">     </w:t>
      </w:r>
    </w:p>
    <w:p w14:paraId="26A1AE14" w14:textId="77777777" w:rsidR="00493D9E" w:rsidRPr="006B06CC" w:rsidRDefault="00493D9E" w:rsidP="00493D9E">
      <w:pPr>
        <w:tabs>
          <w:tab w:val="left" w:pos="5220"/>
        </w:tabs>
        <w:spacing w:line="23" w:lineRule="atLeast"/>
        <w:jc w:val="both"/>
        <w:rPr>
          <w:rFonts w:asciiTheme="minorHAnsi" w:hAnsiTheme="minorHAnsi"/>
        </w:rPr>
      </w:pPr>
    </w:p>
    <w:p w14:paraId="496E4A29" w14:textId="77777777" w:rsidR="00493D9E" w:rsidRPr="006B06CC" w:rsidRDefault="00493D9E" w:rsidP="00493D9E">
      <w:pPr>
        <w:tabs>
          <w:tab w:val="left" w:pos="5220"/>
        </w:tabs>
        <w:spacing w:line="23" w:lineRule="atLeast"/>
        <w:jc w:val="both"/>
        <w:rPr>
          <w:rFonts w:asciiTheme="minorHAnsi" w:hAnsiTheme="minorHAnsi"/>
          <w:b/>
          <w:bCs/>
        </w:rPr>
      </w:pPr>
      <w:r w:rsidRPr="006B06CC">
        <w:rPr>
          <w:rFonts w:asciiTheme="minorHAnsi" w:hAnsiTheme="minorHAnsi"/>
          <w:b/>
          <w:bCs/>
        </w:rPr>
        <w:t>Voor akkoord:</w:t>
      </w:r>
    </w:p>
    <w:p w14:paraId="271FDCD7" w14:textId="008A5924" w:rsidR="00493D9E" w:rsidRPr="006B06CC" w:rsidRDefault="00493D9E" w:rsidP="00493D9E">
      <w:pPr>
        <w:tabs>
          <w:tab w:val="right" w:pos="1080"/>
          <w:tab w:val="left" w:pos="1260"/>
          <w:tab w:val="right" w:pos="5580"/>
        </w:tabs>
        <w:spacing w:line="23" w:lineRule="atLeast"/>
        <w:jc w:val="both"/>
        <w:rPr>
          <w:rFonts w:asciiTheme="minorHAnsi" w:hAnsiTheme="minorHAnsi"/>
          <w:i/>
          <w:iCs/>
        </w:rPr>
      </w:pPr>
      <w:r w:rsidRPr="006B06CC">
        <w:rPr>
          <w:rFonts w:asciiTheme="minorHAnsi" w:hAnsiTheme="minorHAnsi"/>
        </w:rPr>
        <w:t>Handtekening</w:t>
      </w:r>
      <w:r w:rsidRPr="006B06CC">
        <w:rPr>
          <w:rFonts w:asciiTheme="minorHAnsi" w:hAnsiTheme="minorHAnsi"/>
        </w:rPr>
        <w:tab/>
        <w:t xml:space="preserve">            </w:t>
      </w:r>
      <w:r w:rsidR="00435F72" w:rsidRPr="006B06CC">
        <w:rPr>
          <w:rFonts w:asciiTheme="minorHAnsi" w:hAnsiTheme="minorHAnsi"/>
        </w:rPr>
        <w:t xml:space="preserve">                  </w:t>
      </w:r>
      <w:r w:rsidRPr="006B06CC">
        <w:rPr>
          <w:rFonts w:asciiTheme="minorHAnsi" w:hAnsiTheme="minorHAnsi"/>
        </w:rPr>
        <w:t xml:space="preserve">  </w:t>
      </w:r>
      <w:r w:rsidR="005506D1" w:rsidRPr="006B06CC">
        <w:rPr>
          <w:rFonts w:asciiTheme="minorHAnsi" w:hAnsiTheme="minorHAnsi"/>
        </w:rPr>
        <w:t>. . . . . . . . . . . . . . . .</w:t>
      </w:r>
      <w:r w:rsidR="000003CA" w:rsidRPr="006B06CC">
        <w:rPr>
          <w:rFonts w:asciiTheme="minorHAnsi" w:hAnsiTheme="minorHAnsi"/>
          <w:b/>
          <w:bCs/>
        </w:rPr>
        <w:t xml:space="preserve"> Datum</w:t>
      </w:r>
      <w:r w:rsidR="000003CA" w:rsidRPr="006B06CC">
        <w:rPr>
          <w:rFonts w:asciiTheme="minorHAnsi" w:hAnsiTheme="minorHAnsi"/>
        </w:rPr>
        <w:t>. . . . . . . . . . . . . . . .</w:t>
      </w:r>
    </w:p>
    <w:p w14:paraId="0C67E4B2" w14:textId="77777777" w:rsidR="00493D9E" w:rsidRPr="006B06CC" w:rsidRDefault="00493D9E" w:rsidP="00493D9E">
      <w:pPr>
        <w:tabs>
          <w:tab w:val="left" w:pos="1985"/>
          <w:tab w:val="right" w:pos="7655"/>
        </w:tabs>
        <w:spacing w:line="23" w:lineRule="atLeast"/>
        <w:jc w:val="both"/>
        <w:rPr>
          <w:rFonts w:asciiTheme="minorHAnsi" w:hAnsiTheme="minorHAnsi"/>
        </w:rPr>
      </w:pPr>
    </w:p>
    <w:p w14:paraId="08BD4A2C" w14:textId="77BBBCFC" w:rsidR="00493D9E" w:rsidRPr="006B06CC" w:rsidRDefault="00493D9E" w:rsidP="00493D9E">
      <w:pPr>
        <w:tabs>
          <w:tab w:val="left" w:pos="1985"/>
          <w:tab w:val="right" w:pos="7655"/>
        </w:tabs>
        <w:spacing w:line="23" w:lineRule="atLeast"/>
        <w:jc w:val="both"/>
        <w:rPr>
          <w:rFonts w:asciiTheme="minorHAnsi" w:hAnsiTheme="minorHAnsi"/>
        </w:rPr>
      </w:pPr>
      <w:r w:rsidRPr="006B06CC">
        <w:rPr>
          <w:rFonts w:asciiTheme="minorHAnsi" w:hAnsiTheme="minorHAnsi"/>
        </w:rPr>
        <w:t>Naam</w:t>
      </w:r>
      <w:r w:rsidRPr="006B06CC">
        <w:rPr>
          <w:rFonts w:asciiTheme="minorHAnsi" w:hAnsiTheme="minorHAnsi"/>
        </w:rPr>
        <w:tab/>
      </w:r>
      <w:r w:rsidR="00435F72" w:rsidRPr="006B06CC">
        <w:rPr>
          <w:rFonts w:asciiTheme="minorHAnsi" w:hAnsiTheme="minorHAnsi"/>
        </w:rPr>
        <w:t xml:space="preserve">                 </w:t>
      </w:r>
      <w:r w:rsidR="005506D1" w:rsidRPr="006B06CC">
        <w:rPr>
          <w:rFonts w:asciiTheme="minorHAnsi" w:hAnsiTheme="minorHAnsi"/>
        </w:rPr>
        <w:t>. . . . . . . . . . . . . . . .</w:t>
      </w:r>
    </w:p>
    <w:p w14:paraId="60D334BA" w14:textId="77777777" w:rsidR="00493D9E" w:rsidRPr="006B06CC" w:rsidRDefault="00493D9E" w:rsidP="00493D9E">
      <w:pPr>
        <w:tabs>
          <w:tab w:val="left" w:pos="1985"/>
          <w:tab w:val="right" w:pos="7655"/>
        </w:tabs>
        <w:spacing w:line="23" w:lineRule="atLeast"/>
        <w:jc w:val="both"/>
        <w:rPr>
          <w:rFonts w:asciiTheme="minorHAnsi" w:hAnsiTheme="minorHAnsi"/>
        </w:rPr>
      </w:pPr>
    </w:p>
    <w:p w14:paraId="219AACFF" w14:textId="59F2933C" w:rsidR="00493D9E" w:rsidRPr="006B06CC" w:rsidRDefault="00493D9E" w:rsidP="00493D9E">
      <w:pPr>
        <w:tabs>
          <w:tab w:val="left" w:pos="1985"/>
          <w:tab w:val="right" w:pos="7655"/>
        </w:tabs>
        <w:spacing w:line="23" w:lineRule="atLeast"/>
        <w:jc w:val="both"/>
        <w:rPr>
          <w:rFonts w:asciiTheme="minorHAnsi" w:hAnsiTheme="minorHAnsi"/>
        </w:rPr>
      </w:pPr>
      <w:r w:rsidRPr="006B06CC">
        <w:rPr>
          <w:rFonts w:asciiTheme="minorHAnsi" w:hAnsiTheme="minorHAnsi"/>
        </w:rPr>
        <w:t xml:space="preserve">Functie* </w:t>
      </w:r>
      <w:r w:rsidRPr="006B06CC">
        <w:rPr>
          <w:rFonts w:asciiTheme="minorHAnsi" w:hAnsiTheme="minorHAnsi"/>
        </w:rPr>
        <w:tab/>
      </w:r>
      <w:r w:rsidR="00435F72" w:rsidRPr="006B06CC">
        <w:rPr>
          <w:rFonts w:asciiTheme="minorHAnsi" w:hAnsiTheme="minorHAnsi"/>
        </w:rPr>
        <w:t xml:space="preserve">                 </w:t>
      </w:r>
      <w:r w:rsidR="005506D1" w:rsidRPr="006B06CC">
        <w:rPr>
          <w:rFonts w:asciiTheme="minorHAnsi" w:hAnsiTheme="minorHAnsi"/>
        </w:rPr>
        <w:t>. . . . . . . . . . . . . . . .</w:t>
      </w:r>
    </w:p>
    <w:p w14:paraId="45EB7BEB" w14:textId="47E27D01" w:rsidR="00493D9E" w:rsidRPr="006B06CC" w:rsidRDefault="00C07C3D" w:rsidP="00493D9E">
      <w:pPr>
        <w:tabs>
          <w:tab w:val="right" w:pos="1985"/>
          <w:tab w:val="right" w:pos="7655"/>
        </w:tabs>
        <w:spacing w:line="23" w:lineRule="atLeast"/>
        <w:jc w:val="both"/>
        <w:rPr>
          <w:rFonts w:asciiTheme="minorHAnsi" w:hAnsiTheme="minorHAnsi"/>
          <w:i/>
          <w:iCs/>
        </w:rPr>
      </w:pPr>
      <w:r>
        <w:rPr>
          <w:rFonts w:asciiTheme="minorHAnsi" w:hAnsiTheme="minorHAnsi"/>
          <w:i/>
          <w:iCs/>
        </w:rPr>
        <w:t>V</w:t>
      </w:r>
      <w:r w:rsidR="00493D9E" w:rsidRPr="006B06CC">
        <w:rPr>
          <w:rFonts w:asciiTheme="minorHAnsi" w:hAnsiTheme="minorHAnsi"/>
          <w:i/>
          <w:iCs/>
        </w:rPr>
        <w:t>ertegenwoordigingsbevoegd en tekenbevoegd)</w:t>
      </w:r>
    </w:p>
    <w:p w14:paraId="75FDB292" w14:textId="7C621CE3" w:rsidR="00493D9E" w:rsidRPr="006B06CC" w:rsidRDefault="00493D9E" w:rsidP="00493D9E">
      <w:pPr>
        <w:tabs>
          <w:tab w:val="left" w:pos="1985"/>
          <w:tab w:val="right" w:pos="7655"/>
        </w:tabs>
        <w:spacing w:line="23" w:lineRule="atLeast"/>
        <w:jc w:val="both"/>
        <w:rPr>
          <w:rFonts w:asciiTheme="minorHAnsi" w:hAnsiTheme="minorHAnsi"/>
        </w:rPr>
      </w:pPr>
      <w:r w:rsidRPr="006B06CC">
        <w:rPr>
          <w:rFonts w:asciiTheme="minorHAnsi" w:hAnsiTheme="minorHAnsi"/>
        </w:rPr>
        <w:br/>
        <w:t xml:space="preserve">Naam organisatie     </w:t>
      </w:r>
      <w:r w:rsidR="00435F72" w:rsidRPr="006B06CC">
        <w:rPr>
          <w:rFonts w:asciiTheme="minorHAnsi" w:hAnsiTheme="minorHAnsi"/>
        </w:rPr>
        <w:t xml:space="preserve">                 </w:t>
      </w:r>
      <w:r w:rsidRPr="006B06CC">
        <w:rPr>
          <w:rFonts w:asciiTheme="minorHAnsi" w:hAnsiTheme="minorHAnsi"/>
        </w:rPr>
        <w:t xml:space="preserve">   </w:t>
      </w:r>
      <w:r w:rsidR="005506D1" w:rsidRPr="006B06CC">
        <w:rPr>
          <w:rFonts w:asciiTheme="minorHAnsi" w:hAnsiTheme="minorHAnsi"/>
        </w:rPr>
        <w:t>. . . . . . . . . . . . . . . .</w:t>
      </w:r>
    </w:p>
    <w:p w14:paraId="61330D2B" w14:textId="77777777" w:rsidR="00493D9E" w:rsidRPr="006B06CC" w:rsidRDefault="00493D9E" w:rsidP="00493D9E">
      <w:pPr>
        <w:tabs>
          <w:tab w:val="left" w:pos="1985"/>
          <w:tab w:val="right" w:pos="7655"/>
        </w:tabs>
        <w:spacing w:line="23" w:lineRule="atLeast"/>
        <w:jc w:val="both"/>
        <w:rPr>
          <w:rFonts w:asciiTheme="minorHAnsi" w:hAnsiTheme="minorHAnsi"/>
        </w:rPr>
      </w:pPr>
    </w:p>
    <w:p w14:paraId="7E8D27BF" w14:textId="78099BC6" w:rsidR="00493D9E" w:rsidRPr="006B06CC" w:rsidRDefault="00C11C91" w:rsidP="00493D9E">
      <w:pPr>
        <w:tabs>
          <w:tab w:val="left" w:pos="1985"/>
          <w:tab w:val="right" w:pos="7655"/>
        </w:tabs>
        <w:spacing w:line="23" w:lineRule="atLeast"/>
        <w:jc w:val="both"/>
        <w:rPr>
          <w:rFonts w:asciiTheme="minorHAnsi" w:hAnsiTheme="minorHAnsi"/>
        </w:rPr>
      </w:pPr>
      <w:r w:rsidRPr="006B06CC">
        <w:rPr>
          <w:rFonts w:asciiTheme="minorHAnsi" w:hAnsiTheme="minorHAnsi"/>
        </w:rPr>
        <w:t>Adres</w:t>
      </w:r>
      <w:r w:rsidR="00493D9E" w:rsidRPr="006B06CC">
        <w:rPr>
          <w:rFonts w:asciiTheme="minorHAnsi" w:hAnsiTheme="minorHAnsi"/>
        </w:rPr>
        <w:t xml:space="preserve">           </w:t>
      </w:r>
      <w:r w:rsidR="00435F72" w:rsidRPr="006B06CC">
        <w:rPr>
          <w:rFonts w:asciiTheme="minorHAnsi" w:hAnsiTheme="minorHAnsi"/>
        </w:rPr>
        <w:t xml:space="preserve">                 </w:t>
      </w:r>
      <w:r w:rsidR="00493D9E" w:rsidRPr="006B06CC">
        <w:rPr>
          <w:rFonts w:asciiTheme="minorHAnsi" w:hAnsiTheme="minorHAnsi"/>
        </w:rPr>
        <w:t xml:space="preserve">      </w:t>
      </w:r>
      <w:r w:rsidRPr="006B06CC">
        <w:rPr>
          <w:rFonts w:asciiTheme="minorHAnsi" w:hAnsiTheme="minorHAnsi"/>
        </w:rPr>
        <w:t xml:space="preserve">            </w:t>
      </w:r>
      <w:r w:rsidR="005506D1" w:rsidRPr="006B06CC">
        <w:rPr>
          <w:rFonts w:asciiTheme="minorHAnsi" w:hAnsiTheme="minorHAnsi"/>
        </w:rPr>
        <w:t>. . . . . . . . . . . . . . . .</w:t>
      </w:r>
    </w:p>
    <w:p w14:paraId="21449002" w14:textId="77777777" w:rsidR="00C07C3D" w:rsidRDefault="00493D9E" w:rsidP="00A407F3">
      <w:pPr>
        <w:tabs>
          <w:tab w:val="left" w:pos="1985"/>
          <w:tab w:val="right" w:pos="7655"/>
        </w:tabs>
        <w:spacing w:line="23" w:lineRule="atLeast"/>
        <w:rPr>
          <w:rFonts w:asciiTheme="minorHAnsi" w:hAnsiTheme="minorHAnsi"/>
        </w:rPr>
      </w:pPr>
      <w:r w:rsidRPr="006B06CC">
        <w:rPr>
          <w:rFonts w:asciiTheme="minorHAnsi" w:hAnsiTheme="minorHAnsi"/>
        </w:rPr>
        <w:t xml:space="preserve"> </w:t>
      </w:r>
      <w:r w:rsidRPr="006B06CC">
        <w:rPr>
          <w:rFonts w:asciiTheme="minorHAnsi" w:hAnsiTheme="minorHAnsi"/>
        </w:rPr>
        <w:br/>
        <w:t>Inschrijfnummer</w:t>
      </w:r>
      <w:r w:rsidR="00A407F3" w:rsidRPr="006B06CC">
        <w:rPr>
          <w:rFonts w:asciiTheme="minorHAnsi" w:hAnsiTheme="minorHAnsi"/>
        </w:rPr>
        <w:t xml:space="preserve"> KvK</w:t>
      </w:r>
      <w:r w:rsidR="00435F72" w:rsidRPr="006B06CC">
        <w:rPr>
          <w:rFonts w:asciiTheme="minorHAnsi" w:hAnsiTheme="minorHAnsi"/>
        </w:rPr>
        <w:tab/>
        <w:t xml:space="preserve">                </w:t>
      </w:r>
      <w:r w:rsidRPr="006B06CC">
        <w:rPr>
          <w:rFonts w:asciiTheme="minorHAnsi" w:hAnsiTheme="minorHAnsi"/>
        </w:rPr>
        <w:t xml:space="preserve"> </w:t>
      </w:r>
      <w:r w:rsidR="005506D1" w:rsidRPr="006B06CC">
        <w:rPr>
          <w:rFonts w:asciiTheme="minorHAnsi" w:hAnsiTheme="minorHAnsi"/>
        </w:rPr>
        <w:t>. . . . . . . . . . . . . . . .</w:t>
      </w:r>
    </w:p>
    <w:p w14:paraId="546EFE19" w14:textId="3E7EE440" w:rsidR="00493D9E" w:rsidRPr="006B06CC" w:rsidRDefault="00C07C3D" w:rsidP="00A407F3">
      <w:pPr>
        <w:tabs>
          <w:tab w:val="left" w:pos="1985"/>
          <w:tab w:val="right" w:pos="7655"/>
        </w:tabs>
        <w:spacing w:line="23" w:lineRule="atLeast"/>
        <w:rPr>
          <w:rFonts w:asciiTheme="minorHAnsi" w:hAnsiTheme="minorHAnsi"/>
        </w:rPr>
      </w:pPr>
      <w:r>
        <w:rPr>
          <w:rFonts w:asciiTheme="minorHAnsi" w:hAnsiTheme="minorHAnsi"/>
        </w:rPr>
        <w:t>(</w:t>
      </w:r>
      <w:r>
        <w:rPr>
          <w:rFonts w:asciiTheme="minorHAnsi" w:hAnsiTheme="minorHAnsi"/>
          <w:i/>
          <w:iCs/>
        </w:rPr>
        <w:t>I</w:t>
      </w:r>
      <w:r w:rsidRPr="00C07C3D">
        <w:rPr>
          <w:rFonts w:asciiTheme="minorHAnsi" w:hAnsiTheme="minorHAnsi"/>
          <w:i/>
          <w:iCs/>
        </w:rPr>
        <w:t>ndien van toepassing</w:t>
      </w:r>
      <w:r>
        <w:rPr>
          <w:rFonts w:asciiTheme="minorHAnsi" w:hAnsiTheme="minorHAnsi"/>
        </w:rPr>
        <w:t>)</w:t>
      </w:r>
      <w:r w:rsidR="00493D9E" w:rsidRPr="006B06CC">
        <w:rPr>
          <w:rFonts w:asciiTheme="minorHAnsi" w:hAnsiTheme="minorHAnsi"/>
        </w:rPr>
        <w:br/>
      </w:r>
    </w:p>
    <w:p w14:paraId="283315B9" w14:textId="3E9E1119" w:rsidR="00493D9E" w:rsidRPr="006B06CC" w:rsidRDefault="00493D9E" w:rsidP="00493D9E">
      <w:pPr>
        <w:widowControl/>
        <w:spacing w:after="200" w:line="276" w:lineRule="auto"/>
        <w:rPr>
          <w:rFonts w:asciiTheme="minorHAnsi" w:hAnsiTheme="minorHAnsi"/>
        </w:rPr>
      </w:pPr>
      <w:r w:rsidRPr="006B06CC">
        <w:rPr>
          <w:rFonts w:asciiTheme="minorHAnsi" w:hAnsiTheme="minorHAnsi"/>
        </w:rPr>
        <w:t>Bankrekeningnummer</w:t>
      </w:r>
      <w:r w:rsidR="00435F72" w:rsidRPr="006B06CC">
        <w:rPr>
          <w:rFonts w:asciiTheme="minorHAnsi" w:hAnsiTheme="minorHAnsi"/>
        </w:rPr>
        <w:tab/>
      </w:r>
      <w:r w:rsidR="00435F72" w:rsidRPr="006B06CC">
        <w:rPr>
          <w:rFonts w:asciiTheme="minorHAnsi" w:hAnsiTheme="minorHAnsi"/>
        </w:rPr>
        <w:tab/>
      </w:r>
      <w:r w:rsidR="005506D1" w:rsidRPr="006B06CC">
        <w:rPr>
          <w:rFonts w:asciiTheme="minorHAnsi" w:hAnsiTheme="minorHAnsi"/>
        </w:rPr>
        <w:t>. . . . . . . . . . . . . . . .</w:t>
      </w:r>
      <w:r w:rsidRPr="006B06CC">
        <w:rPr>
          <w:rFonts w:asciiTheme="minorHAnsi" w:hAnsiTheme="minorHAnsi"/>
        </w:rPr>
        <w:br/>
      </w:r>
      <w:r w:rsidR="00435F72" w:rsidRPr="006B06CC">
        <w:rPr>
          <w:rFonts w:asciiTheme="minorHAnsi" w:hAnsiTheme="minorHAnsi"/>
        </w:rPr>
        <w:br/>
      </w:r>
      <w:r w:rsidRPr="006B06CC">
        <w:rPr>
          <w:rFonts w:asciiTheme="minorHAnsi" w:hAnsiTheme="minorHAnsi"/>
        </w:rPr>
        <w:t xml:space="preserve">BTW nummer                  </w:t>
      </w:r>
      <w:r w:rsidR="00435F72" w:rsidRPr="006B06CC">
        <w:rPr>
          <w:rFonts w:asciiTheme="minorHAnsi" w:hAnsiTheme="minorHAnsi"/>
        </w:rPr>
        <w:tab/>
      </w:r>
      <w:r w:rsidR="005506D1" w:rsidRPr="006B06CC">
        <w:rPr>
          <w:rFonts w:asciiTheme="minorHAnsi" w:hAnsiTheme="minorHAnsi"/>
        </w:rPr>
        <w:t>. . . . . . . . . . . . . . . .</w:t>
      </w:r>
    </w:p>
    <w:p w14:paraId="504EF26D" w14:textId="7C17A597" w:rsidR="00365731" w:rsidRPr="006B06CC" w:rsidRDefault="00493D9E" w:rsidP="003A47C9">
      <w:pPr>
        <w:widowControl/>
        <w:spacing w:after="200" w:line="276" w:lineRule="auto"/>
        <w:rPr>
          <w:rFonts w:asciiTheme="minorHAnsi" w:hAnsiTheme="minorHAnsi"/>
        </w:rPr>
      </w:pPr>
      <w:r w:rsidRPr="006B06CC">
        <w:rPr>
          <w:rFonts w:asciiTheme="minorHAnsi" w:hAnsiTheme="minorHAnsi"/>
        </w:rPr>
        <w:t>Afname per datum</w:t>
      </w:r>
      <w:r w:rsidRPr="006B06CC">
        <w:rPr>
          <w:rStyle w:val="Voetnootmarkering"/>
          <w:rFonts w:asciiTheme="minorHAnsi" w:hAnsiTheme="minorHAnsi"/>
        </w:rPr>
        <w:footnoteReference w:id="1"/>
      </w:r>
      <w:r w:rsidRPr="006B06CC">
        <w:rPr>
          <w:rFonts w:asciiTheme="minorHAnsi" w:hAnsiTheme="minorHAnsi"/>
        </w:rPr>
        <w:t xml:space="preserve">    </w:t>
      </w:r>
      <w:r w:rsidR="00435F72" w:rsidRPr="006B06CC">
        <w:rPr>
          <w:rFonts w:asciiTheme="minorHAnsi" w:hAnsiTheme="minorHAnsi"/>
        </w:rPr>
        <w:t xml:space="preserve">  </w:t>
      </w:r>
      <w:r w:rsidR="00435F72" w:rsidRPr="006B06CC">
        <w:rPr>
          <w:rFonts w:asciiTheme="minorHAnsi" w:hAnsiTheme="minorHAnsi"/>
        </w:rPr>
        <w:tab/>
      </w:r>
      <w:r w:rsidR="00435F72" w:rsidRPr="006B06CC">
        <w:rPr>
          <w:rFonts w:asciiTheme="minorHAnsi" w:hAnsiTheme="minorHAnsi"/>
        </w:rPr>
        <w:tab/>
      </w:r>
      <w:r w:rsidR="005506D1" w:rsidRPr="006B06CC">
        <w:rPr>
          <w:rFonts w:asciiTheme="minorHAnsi" w:hAnsiTheme="minorHAnsi"/>
        </w:rPr>
        <w:t>. . . . . . . . . . . . . . .</w:t>
      </w:r>
      <w:r w:rsidR="00435F72" w:rsidRPr="006B06CC">
        <w:rPr>
          <w:rFonts w:asciiTheme="minorHAnsi" w:hAnsiTheme="minorHAnsi"/>
        </w:rPr>
        <w:t xml:space="preserve"> .</w:t>
      </w:r>
      <w:r w:rsidRPr="006B06CC">
        <w:rPr>
          <w:rFonts w:asciiTheme="minorHAnsi" w:hAnsiTheme="minorHAnsi"/>
        </w:rPr>
        <w:br/>
      </w:r>
      <w:r w:rsidRPr="006B06CC">
        <w:rPr>
          <w:rFonts w:asciiTheme="minorHAnsi" w:hAnsiTheme="minorHAnsi"/>
          <w:i/>
          <w:iCs/>
        </w:rPr>
        <w:t xml:space="preserve">Het gaat hier om uw vermoedelijke eerste afname na definitieve gunning </w:t>
      </w:r>
      <w:r w:rsidR="00C07C3D">
        <w:rPr>
          <w:rFonts w:asciiTheme="minorHAnsi" w:hAnsiTheme="minorHAnsi"/>
          <w:i/>
          <w:iCs/>
        </w:rPr>
        <w:t xml:space="preserve">begin </w:t>
      </w:r>
      <w:r w:rsidRPr="006B06CC">
        <w:rPr>
          <w:rFonts w:asciiTheme="minorHAnsi" w:hAnsiTheme="minorHAnsi"/>
          <w:i/>
          <w:iCs/>
        </w:rPr>
        <w:t>juli 2023</w:t>
      </w:r>
      <w:bookmarkEnd w:id="1"/>
      <w:bookmarkEnd w:id="2"/>
      <w:r w:rsidR="003A47C9" w:rsidRPr="006B06CC">
        <w:rPr>
          <w:rFonts w:asciiTheme="minorHAnsi" w:hAnsiTheme="minorHAnsi"/>
        </w:rPr>
        <w:t>.</w:t>
      </w:r>
    </w:p>
    <w:p w14:paraId="0EC9A081" w14:textId="48F014FC" w:rsidR="005267B8" w:rsidRPr="00F34AE5" w:rsidRDefault="005267B8" w:rsidP="00F34AE5">
      <w:pPr>
        <w:widowControl/>
        <w:spacing w:after="200" w:line="276" w:lineRule="auto"/>
        <w:rPr>
          <w:rFonts w:asciiTheme="minorHAnsi" w:hAnsiTheme="minorHAnsi"/>
        </w:rPr>
      </w:pPr>
      <w:r w:rsidRPr="00F34AE5">
        <w:rPr>
          <w:rFonts w:asciiTheme="minorHAnsi" w:hAnsiTheme="minorHAnsi"/>
        </w:rPr>
        <w:t xml:space="preserve">Naam contactpersoon </w:t>
      </w:r>
      <w:r w:rsidRPr="00F34AE5">
        <w:rPr>
          <w:rFonts w:asciiTheme="minorHAnsi" w:hAnsiTheme="minorHAnsi"/>
        </w:rPr>
        <w:tab/>
      </w:r>
      <w:r w:rsidRPr="00F34AE5">
        <w:rPr>
          <w:rFonts w:asciiTheme="minorHAnsi" w:hAnsiTheme="minorHAnsi"/>
        </w:rPr>
        <w:tab/>
        <w:t>. . . . . . . . . . . . . . . .</w:t>
      </w:r>
    </w:p>
    <w:p w14:paraId="3B194B6A" w14:textId="5FE27C5B" w:rsidR="00435F72" w:rsidRPr="006B06CC" w:rsidRDefault="00435F72" w:rsidP="003A47C9">
      <w:pPr>
        <w:widowControl/>
        <w:spacing w:after="200" w:line="276" w:lineRule="auto"/>
        <w:rPr>
          <w:rFonts w:asciiTheme="minorHAnsi" w:hAnsiTheme="minorHAnsi"/>
        </w:rPr>
      </w:pPr>
      <w:r w:rsidRPr="00F34AE5">
        <w:rPr>
          <w:rFonts w:asciiTheme="minorHAnsi" w:hAnsiTheme="minorHAnsi"/>
        </w:rPr>
        <w:t xml:space="preserve">E-mailadres contactpersoon </w:t>
      </w:r>
      <w:r w:rsidRPr="00F34AE5">
        <w:rPr>
          <w:rFonts w:asciiTheme="minorHAnsi" w:hAnsiTheme="minorHAnsi"/>
        </w:rPr>
        <w:tab/>
        <w:t>. . . . . . . . . . . . . . . .</w:t>
      </w:r>
      <w:r w:rsidRPr="00F34AE5">
        <w:rPr>
          <w:rFonts w:asciiTheme="minorHAnsi" w:hAnsiTheme="minorHAnsi"/>
        </w:rPr>
        <w:br/>
      </w:r>
      <w:r w:rsidRPr="006B06CC">
        <w:rPr>
          <w:rFonts w:asciiTheme="minorHAnsi" w:hAnsiTheme="minorHAnsi"/>
          <w:i/>
          <w:iCs/>
        </w:rPr>
        <w:t xml:space="preserve">Met deze persoon wordt </w:t>
      </w:r>
      <w:r w:rsidR="00E97A2F" w:rsidRPr="006B06CC">
        <w:rPr>
          <w:rFonts w:asciiTheme="minorHAnsi" w:hAnsiTheme="minorHAnsi"/>
          <w:i/>
          <w:iCs/>
        </w:rPr>
        <w:t xml:space="preserve">contact gehouden </w:t>
      </w:r>
      <w:r w:rsidR="002561EC" w:rsidRPr="006B06CC">
        <w:rPr>
          <w:rFonts w:asciiTheme="minorHAnsi" w:hAnsiTheme="minorHAnsi"/>
          <w:i/>
          <w:iCs/>
        </w:rPr>
        <w:t xml:space="preserve">over belangrijke mijlpalen van de </w:t>
      </w:r>
      <w:r w:rsidR="00E97A2F" w:rsidRPr="006B06CC">
        <w:rPr>
          <w:rFonts w:asciiTheme="minorHAnsi" w:hAnsiTheme="minorHAnsi"/>
          <w:i/>
          <w:iCs/>
        </w:rPr>
        <w:t>aanbesteding</w:t>
      </w:r>
      <w:r w:rsidRPr="006B06CC">
        <w:rPr>
          <w:rFonts w:asciiTheme="minorHAnsi" w:hAnsiTheme="minorHAnsi"/>
        </w:rPr>
        <w:t>.</w:t>
      </w:r>
    </w:p>
    <w:p w14:paraId="4F981456" w14:textId="6E7A1018" w:rsidR="007E43F2" w:rsidRDefault="00E97A2F">
      <w:pPr>
        <w:widowControl/>
        <w:spacing w:after="200" w:line="276" w:lineRule="auto"/>
        <w:rPr>
          <w:rFonts w:asciiTheme="minorHAnsi" w:hAnsiTheme="minorHAnsi"/>
          <w:i/>
          <w:iCs/>
        </w:rPr>
        <w:sectPr w:rsidR="007E43F2" w:rsidSect="00493D9E">
          <w:headerReference w:type="default" r:id="rId7"/>
          <w:footerReference w:type="default" r:id="rId8"/>
          <w:headerReference w:type="first" r:id="rId9"/>
          <w:footerReference w:type="first" r:id="rId10"/>
          <w:pgSz w:w="11906" w:h="16838" w:code="9"/>
          <w:pgMar w:top="1418" w:right="1418" w:bottom="1418" w:left="1418" w:header="709" w:footer="295" w:gutter="0"/>
          <w:cols w:space="708"/>
          <w:titlePg/>
          <w:docGrid w:linePitch="360"/>
        </w:sectPr>
      </w:pPr>
      <w:r w:rsidRPr="006B06CC">
        <w:rPr>
          <w:rFonts w:asciiTheme="minorHAnsi" w:hAnsiTheme="minorHAnsi"/>
        </w:rPr>
        <w:t>Digitaal factuuradres</w:t>
      </w:r>
      <w:r w:rsidRPr="006B06CC">
        <w:rPr>
          <w:rFonts w:asciiTheme="minorHAnsi" w:hAnsiTheme="minorHAnsi"/>
        </w:rPr>
        <w:tab/>
      </w:r>
      <w:r w:rsidRPr="006B06CC">
        <w:rPr>
          <w:rFonts w:asciiTheme="minorHAnsi" w:hAnsiTheme="minorHAnsi"/>
        </w:rPr>
        <w:tab/>
        <w:t>. . . . . . . . . . . . . . . .</w:t>
      </w:r>
      <w:r w:rsidRPr="006B06CC">
        <w:rPr>
          <w:rFonts w:asciiTheme="minorHAnsi" w:hAnsiTheme="minorHAnsi"/>
        </w:rPr>
        <w:br/>
      </w:r>
      <w:r w:rsidR="002561EC" w:rsidRPr="006B06CC">
        <w:rPr>
          <w:rFonts w:asciiTheme="minorHAnsi" w:hAnsiTheme="minorHAnsi"/>
          <w:i/>
          <w:iCs/>
        </w:rPr>
        <w:t>E-mailadres voor ontvangst digitale factuur in PDF-for</w:t>
      </w:r>
      <w:r w:rsidR="005267B8">
        <w:rPr>
          <w:rFonts w:asciiTheme="minorHAnsi" w:hAnsiTheme="minorHAnsi"/>
          <w:i/>
          <w:iCs/>
        </w:rPr>
        <w:t>mat</w:t>
      </w:r>
    </w:p>
    <w:p w14:paraId="4EE00B9A" w14:textId="77777777" w:rsidR="004D6CF7" w:rsidRDefault="004D6CF7" w:rsidP="004D6CF7">
      <w:pPr>
        <w:rPr>
          <w:rFonts w:cs="Calibri"/>
          <w:b/>
        </w:rPr>
      </w:pPr>
    </w:p>
    <w:p w14:paraId="6E41CE0F" w14:textId="03723175" w:rsidR="007E43F2" w:rsidRPr="00BB26EE" w:rsidRDefault="007E43F2" w:rsidP="004D6CF7">
      <w:pPr>
        <w:rPr>
          <w:rFonts w:cs="Calibri"/>
          <w:b/>
        </w:rPr>
      </w:pPr>
      <w:r w:rsidRPr="00BB26EE">
        <w:rPr>
          <w:rFonts w:cs="Calibri"/>
          <w:b/>
        </w:rPr>
        <w:t>Bijlage 1: Voorwaarden</w:t>
      </w:r>
      <w:r w:rsidR="00BB26EE">
        <w:rPr>
          <w:rFonts w:cs="Calibri"/>
          <w:b/>
        </w:rPr>
        <w:t xml:space="preserve"> voor dienstverlening</w:t>
      </w:r>
      <w:r w:rsidR="004D6CF7">
        <w:rPr>
          <w:rFonts w:cs="Calibri"/>
          <w:b/>
        </w:rPr>
        <w:t xml:space="preserve"> Bizob</w:t>
      </w:r>
    </w:p>
    <w:p w14:paraId="5842631F" w14:textId="77777777" w:rsidR="004D6CF7" w:rsidRDefault="004D6CF7" w:rsidP="007E43F2">
      <w:pPr>
        <w:pStyle w:val="Lijstalinea"/>
        <w:ind w:left="0"/>
        <w:jc w:val="both"/>
        <w:rPr>
          <w:rFonts w:ascii="Calibri" w:hAnsi="Calibri" w:cs="Calibri"/>
          <w:b/>
        </w:rPr>
      </w:pPr>
    </w:p>
    <w:p w14:paraId="6D8AF847" w14:textId="0429F255" w:rsidR="007E43F2" w:rsidRPr="00BB26EE" w:rsidRDefault="007E43F2" w:rsidP="007E43F2">
      <w:pPr>
        <w:pStyle w:val="Lijstalinea"/>
        <w:ind w:left="0"/>
        <w:jc w:val="both"/>
        <w:rPr>
          <w:rFonts w:ascii="Calibri" w:hAnsi="Calibri" w:cs="Calibri"/>
          <w:b/>
        </w:rPr>
      </w:pPr>
      <w:r w:rsidRPr="00BB26EE">
        <w:rPr>
          <w:rFonts w:ascii="Calibri" w:hAnsi="Calibri" w:cs="Calibri"/>
          <w:b/>
        </w:rPr>
        <w:t>Artikel 1</w:t>
      </w:r>
      <w:r w:rsidRPr="00BB26EE">
        <w:rPr>
          <w:rFonts w:ascii="Calibri" w:hAnsi="Calibri" w:cs="Calibri"/>
          <w:b/>
        </w:rPr>
        <w:tab/>
      </w:r>
      <w:r w:rsidR="00BB26EE">
        <w:rPr>
          <w:rFonts w:ascii="Calibri" w:hAnsi="Calibri" w:cs="Calibri"/>
          <w:b/>
        </w:rPr>
        <w:t xml:space="preserve"> </w:t>
      </w:r>
      <w:r w:rsidRPr="00BB26EE">
        <w:rPr>
          <w:rFonts w:ascii="Calibri" w:hAnsi="Calibri" w:cs="Calibri"/>
          <w:b/>
        </w:rPr>
        <w:t>Duur van de opdracht</w:t>
      </w:r>
    </w:p>
    <w:p w14:paraId="0763AC1D" w14:textId="59B919B3" w:rsidR="007E43F2" w:rsidRPr="00A2653B" w:rsidRDefault="007E43F2" w:rsidP="007E43F2">
      <w:pPr>
        <w:pStyle w:val="Lijstalinea"/>
        <w:numPr>
          <w:ilvl w:val="0"/>
          <w:numId w:val="1"/>
        </w:numPr>
        <w:spacing w:after="200" w:line="276" w:lineRule="auto"/>
        <w:jc w:val="both"/>
        <w:rPr>
          <w:rFonts w:ascii="Calibri" w:hAnsi="Calibri" w:cs="Calibri"/>
        </w:rPr>
      </w:pPr>
      <w:r w:rsidRPr="00BB26EE">
        <w:rPr>
          <w:rFonts w:ascii="Calibri" w:hAnsi="Calibri" w:cs="Calibri"/>
        </w:rPr>
        <w:t xml:space="preserve">De </w:t>
      </w:r>
      <w:r w:rsidRPr="00A2653B">
        <w:rPr>
          <w:rFonts w:ascii="Calibri" w:hAnsi="Calibri" w:cs="Calibri"/>
        </w:rPr>
        <w:t xml:space="preserve">werkzaamheden ten behoeve van deze opdracht starten op 1 </w:t>
      </w:r>
      <w:r w:rsidR="00BB26EE" w:rsidRPr="00A2653B">
        <w:rPr>
          <w:rFonts w:ascii="Calibri" w:hAnsi="Calibri" w:cs="Calibri"/>
        </w:rPr>
        <w:t xml:space="preserve">maart </w:t>
      </w:r>
      <w:r w:rsidRPr="00A2653B">
        <w:rPr>
          <w:rFonts w:ascii="Calibri" w:hAnsi="Calibri" w:cs="Calibri"/>
        </w:rPr>
        <w:t>20</w:t>
      </w:r>
      <w:r w:rsidR="004D6CF7" w:rsidRPr="00A2653B">
        <w:rPr>
          <w:rFonts w:ascii="Calibri" w:hAnsi="Calibri" w:cs="Calibri"/>
        </w:rPr>
        <w:t>23</w:t>
      </w:r>
      <w:r w:rsidRPr="00A2653B">
        <w:rPr>
          <w:rFonts w:ascii="Calibri" w:hAnsi="Calibri" w:cs="Calibri"/>
        </w:rPr>
        <w:t xml:space="preserve"> en eindigen na afloop van </w:t>
      </w:r>
      <w:r w:rsidR="005267B8" w:rsidRPr="00A2653B">
        <w:rPr>
          <w:rFonts w:ascii="Calibri" w:hAnsi="Calibri" w:cs="Calibri"/>
        </w:rPr>
        <w:t>de aanbestedingsprocedure</w:t>
      </w:r>
      <w:r w:rsidRPr="00A2653B">
        <w:rPr>
          <w:rFonts w:ascii="Calibri" w:hAnsi="Calibri" w:cs="Calibri"/>
        </w:rPr>
        <w:t xml:space="preserve">, maar uiterlijk op </w:t>
      </w:r>
      <w:r w:rsidR="00485306" w:rsidRPr="00A2653B">
        <w:rPr>
          <w:rFonts w:ascii="Calibri" w:hAnsi="Calibri" w:cs="Calibri"/>
        </w:rPr>
        <w:t xml:space="preserve">1 </w:t>
      </w:r>
      <w:r w:rsidR="00C07C3D" w:rsidRPr="00A2653B">
        <w:rPr>
          <w:rFonts w:ascii="Calibri" w:hAnsi="Calibri" w:cs="Calibri"/>
        </w:rPr>
        <w:t>mei</w:t>
      </w:r>
      <w:r w:rsidR="00485306" w:rsidRPr="00A2653B">
        <w:rPr>
          <w:rFonts w:ascii="Calibri" w:hAnsi="Calibri" w:cs="Calibri"/>
        </w:rPr>
        <w:t xml:space="preserve"> </w:t>
      </w:r>
      <w:r w:rsidRPr="00A2653B">
        <w:rPr>
          <w:rFonts w:ascii="Calibri" w:hAnsi="Calibri" w:cs="Calibri"/>
        </w:rPr>
        <w:t>202</w:t>
      </w:r>
      <w:r w:rsidR="00485306" w:rsidRPr="00A2653B">
        <w:rPr>
          <w:rFonts w:ascii="Calibri" w:hAnsi="Calibri" w:cs="Calibri"/>
        </w:rPr>
        <w:t>4</w:t>
      </w:r>
      <w:r w:rsidRPr="00A2653B">
        <w:rPr>
          <w:rFonts w:ascii="Calibri" w:hAnsi="Calibri" w:cs="Calibri"/>
        </w:rPr>
        <w:t xml:space="preserve">. </w:t>
      </w:r>
    </w:p>
    <w:p w14:paraId="15CE92CE" w14:textId="77777777" w:rsidR="007E43F2" w:rsidRPr="00A2653B" w:rsidRDefault="007E43F2" w:rsidP="007E43F2">
      <w:pPr>
        <w:pStyle w:val="Lijstalinea"/>
        <w:ind w:left="360"/>
        <w:jc w:val="both"/>
        <w:rPr>
          <w:rFonts w:ascii="Calibri" w:hAnsi="Calibri" w:cs="Calibri"/>
        </w:rPr>
      </w:pPr>
    </w:p>
    <w:p w14:paraId="30E29A24" w14:textId="000B5645" w:rsidR="007E43F2" w:rsidRPr="00A2653B" w:rsidRDefault="007E43F2" w:rsidP="007E43F2">
      <w:pPr>
        <w:pStyle w:val="Lijstalinea"/>
        <w:ind w:left="0"/>
        <w:jc w:val="both"/>
        <w:rPr>
          <w:rFonts w:ascii="Calibri" w:hAnsi="Calibri" w:cs="Calibri"/>
          <w:b/>
        </w:rPr>
      </w:pPr>
      <w:r w:rsidRPr="00A2653B">
        <w:rPr>
          <w:rFonts w:ascii="Calibri" w:hAnsi="Calibri" w:cs="Calibri"/>
          <w:b/>
        </w:rPr>
        <w:t>Artikel 2</w:t>
      </w:r>
      <w:r w:rsidRPr="00A2653B">
        <w:rPr>
          <w:rFonts w:ascii="Calibri" w:hAnsi="Calibri" w:cs="Calibri"/>
          <w:b/>
        </w:rPr>
        <w:tab/>
      </w:r>
      <w:r w:rsidR="00BB26EE" w:rsidRPr="00A2653B">
        <w:rPr>
          <w:rFonts w:ascii="Calibri" w:hAnsi="Calibri" w:cs="Calibri"/>
          <w:b/>
        </w:rPr>
        <w:t xml:space="preserve"> </w:t>
      </w:r>
      <w:r w:rsidRPr="00A2653B">
        <w:rPr>
          <w:rFonts w:ascii="Calibri" w:hAnsi="Calibri" w:cs="Calibri"/>
          <w:b/>
        </w:rPr>
        <w:t xml:space="preserve">Verplichtingen </w:t>
      </w:r>
      <w:r w:rsidR="005267B8" w:rsidRPr="00A2653B">
        <w:rPr>
          <w:rFonts w:ascii="Calibri" w:hAnsi="Calibri" w:cs="Calibri"/>
          <w:b/>
        </w:rPr>
        <w:t>deelnemende organisatie</w:t>
      </w:r>
    </w:p>
    <w:p w14:paraId="00401E7D" w14:textId="23314FF9" w:rsidR="007E43F2" w:rsidRPr="00A2653B" w:rsidRDefault="007E43F2" w:rsidP="007E43F2">
      <w:pPr>
        <w:pStyle w:val="Lijstalinea"/>
        <w:numPr>
          <w:ilvl w:val="0"/>
          <w:numId w:val="2"/>
        </w:numPr>
        <w:spacing w:after="200" w:line="276" w:lineRule="auto"/>
        <w:jc w:val="both"/>
        <w:rPr>
          <w:rFonts w:ascii="Calibri" w:hAnsi="Calibri" w:cs="Calibri"/>
        </w:rPr>
      </w:pPr>
      <w:r w:rsidRPr="00A2653B">
        <w:rPr>
          <w:rFonts w:ascii="Calibri" w:hAnsi="Calibri" w:cs="Calibri"/>
        </w:rPr>
        <w:t xml:space="preserve">De </w:t>
      </w:r>
      <w:r w:rsidR="00BB26EE" w:rsidRPr="00A2653B">
        <w:rPr>
          <w:rFonts w:ascii="Calibri" w:hAnsi="Calibri" w:cs="Calibri"/>
        </w:rPr>
        <w:t>deelnemende organisatie</w:t>
      </w:r>
      <w:r w:rsidRPr="00A2653B">
        <w:rPr>
          <w:rFonts w:ascii="Calibri" w:hAnsi="Calibri" w:cs="Calibri"/>
        </w:rPr>
        <w:t xml:space="preserve"> verplicht zich gedurende de looptijd van deze opdracht tot afname, althans betaling, van minimaal het geraamd aantal dagen dienstverlening van Stichting Bizob</w:t>
      </w:r>
      <w:r w:rsidR="003456DE">
        <w:rPr>
          <w:rFonts w:ascii="Calibri" w:hAnsi="Calibri" w:cs="Calibri"/>
        </w:rPr>
        <w:t xml:space="preserve"> en VNG Realisatie</w:t>
      </w:r>
      <w:r w:rsidRPr="00A2653B">
        <w:rPr>
          <w:rFonts w:ascii="Calibri" w:hAnsi="Calibri" w:cs="Calibri"/>
        </w:rPr>
        <w:t xml:space="preserve"> dat is </w:t>
      </w:r>
      <w:r w:rsidR="00485306" w:rsidRPr="00A2653B">
        <w:rPr>
          <w:rFonts w:ascii="Calibri" w:hAnsi="Calibri" w:cs="Calibri"/>
        </w:rPr>
        <w:t xml:space="preserve">afgesproken </w:t>
      </w:r>
      <w:r w:rsidRPr="00A2653B">
        <w:rPr>
          <w:rFonts w:ascii="Calibri" w:hAnsi="Calibri" w:cs="Calibri"/>
        </w:rPr>
        <w:t xml:space="preserve">tegen de vergoeding als bedoeld in artikel </w:t>
      </w:r>
      <w:r w:rsidR="003453D1" w:rsidRPr="00A2653B">
        <w:rPr>
          <w:rFonts w:ascii="Calibri" w:hAnsi="Calibri" w:cs="Calibri"/>
        </w:rPr>
        <w:t>4</w:t>
      </w:r>
      <w:r w:rsidRPr="00A2653B">
        <w:rPr>
          <w:rFonts w:ascii="Calibri" w:hAnsi="Calibri" w:cs="Calibri"/>
        </w:rPr>
        <w:t>.</w:t>
      </w:r>
    </w:p>
    <w:p w14:paraId="36DE58DC" w14:textId="77777777" w:rsidR="007E43F2" w:rsidRPr="00A2653B" w:rsidRDefault="007E43F2" w:rsidP="007E43F2">
      <w:pPr>
        <w:pStyle w:val="Lijstalinea"/>
        <w:ind w:left="360"/>
        <w:jc w:val="both"/>
        <w:rPr>
          <w:rFonts w:ascii="Calibri" w:hAnsi="Calibri" w:cs="Calibri"/>
        </w:rPr>
      </w:pPr>
    </w:p>
    <w:p w14:paraId="5F3133ED" w14:textId="3C6DEC6B" w:rsidR="00B877BC" w:rsidRPr="00A2653B" w:rsidRDefault="00B877BC" w:rsidP="007E43F2">
      <w:pPr>
        <w:pStyle w:val="Lijstalinea"/>
        <w:numPr>
          <w:ilvl w:val="0"/>
          <w:numId w:val="2"/>
        </w:numPr>
        <w:spacing w:after="200" w:line="276" w:lineRule="auto"/>
        <w:jc w:val="both"/>
        <w:rPr>
          <w:rFonts w:ascii="Calibri" w:hAnsi="Calibri" w:cs="Calibri"/>
        </w:rPr>
      </w:pPr>
      <w:r w:rsidRPr="00A2653B">
        <w:rPr>
          <w:rFonts w:ascii="Calibri" w:hAnsi="Calibri" w:cs="Calibri"/>
        </w:rPr>
        <w:t xml:space="preserve">Uitvoering van de opdracht wordt op 9 dagen geraamd. </w:t>
      </w:r>
      <w:r w:rsidR="00CF4EFD">
        <w:rPr>
          <w:rFonts w:ascii="Calibri" w:hAnsi="Calibri" w:cs="Calibri"/>
        </w:rPr>
        <w:t xml:space="preserve">In deze 9 dagen zit de dienstverlening van </w:t>
      </w:r>
      <w:r w:rsidR="00CF4EFD" w:rsidRPr="00A2653B">
        <w:rPr>
          <w:rFonts w:ascii="Calibri" w:hAnsi="Calibri" w:cs="Calibri"/>
        </w:rPr>
        <w:t xml:space="preserve">Stichting Bizob </w:t>
      </w:r>
      <w:r w:rsidR="00CF4EFD">
        <w:rPr>
          <w:rFonts w:ascii="Calibri" w:hAnsi="Calibri" w:cs="Calibri"/>
        </w:rPr>
        <w:t xml:space="preserve">en VNG </w:t>
      </w:r>
      <w:r w:rsidR="00BB42F1">
        <w:rPr>
          <w:rFonts w:ascii="Calibri" w:hAnsi="Calibri" w:cs="Calibri"/>
        </w:rPr>
        <w:t>R</w:t>
      </w:r>
      <w:r w:rsidR="00CF4EFD">
        <w:rPr>
          <w:rFonts w:ascii="Calibri" w:hAnsi="Calibri" w:cs="Calibri"/>
        </w:rPr>
        <w:t>ealisatie.</w:t>
      </w:r>
    </w:p>
    <w:p w14:paraId="48AD27C7" w14:textId="77777777" w:rsidR="00B877BC" w:rsidRPr="00A2653B" w:rsidRDefault="00B877BC" w:rsidP="00B877BC">
      <w:pPr>
        <w:pStyle w:val="Lijstalinea"/>
        <w:spacing w:after="200" w:line="276" w:lineRule="auto"/>
        <w:ind w:left="360"/>
        <w:jc w:val="both"/>
        <w:rPr>
          <w:rFonts w:ascii="Calibri" w:hAnsi="Calibri" w:cs="Calibri"/>
        </w:rPr>
      </w:pPr>
    </w:p>
    <w:p w14:paraId="49FAF296" w14:textId="10CADB89" w:rsidR="007E43F2" w:rsidRPr="00A2653B" w:rsidRDefault="007E43F2" w:rsidP="00C07C3D">
      <w:pPr>
        <w:pStyle w:val="Lijstalinea"/>
        <w:numPr>
          <w:ilvl w:val="0"/>
          <w:numId w:val="2"/>
        </w:numPr>
        <w:spacing w:after="200" w:line="276" w:lineRule="auto"/>
        <w:jc w:val="both"/>
        <w:rPr>
          <w:rFonts w:ascii="Calibri" w:hAnsi="Calibri" w:cs="Calibri"/>
        </w:rPr>
      </w:pPr>
      <w:r w:rsidRPr="00A2653B">
        <w:rPr>
          <w:rFonts w:ascii="Calibri" w:hAnsi="Calibri" w:cs="Calibri"/>
        </w:rPr>
        <w:t xml:space="preserve">Bij overschrijding van het geraamd aantal dagen worden de werkelijk bestede uren in rekening worden gebracht. </w:t>
      </w:r>
    </w:p>
    <w:p w14:paraId="5154C141" w14:textId="77777777" w:rsidR="00C07C3D" w:rsidRPr="00A2653B" w:rsidRDefault="00C07C3D" w:rsidP="00C07C3D">
      <w:pPr>
        <w:pStyle w:val="Lijstalinea"/>
        <w:spacing w:after="200" w:line="276" w:lineRule="auto"/>
        <w:ind w:left="360"/>
        <w:jc w:val="both"/>
        <w:rPr>
          <w:rFonts w:ascii="Calibri" w:hAnsi="Calibri" w:cs="Calibri"/>
        </w:rPr>
      </w:pPr>
    </w:p>
    <w:p w14:paraId="3B394021" w14:textId="1D039293" w:rsidR="007E43F2" w:rsidRPr="00A2653B" w:rsidRDefault="007E43F2" w:rsidP="007E43F2">
      <w:pPr>
        <w:pStyle w:val="Lijstalinea"/>
        <w:ind w:left="0"/>
        <w:jc w:val="both"/>
        <w:rPr>
          <w:rFonts w:ascii="Calibri" w:hAnsi="Calibri" w:cs="Calibri"/>
          <w:b/>
        </w:rPr>
      </w:pPr>
      <w:r w:rsidRPr="00A2653B">
        <w:rPr>
          <w:rFonts w:ascii="Calibri" w:hAnsi="Calibri" w:cs="Calibri"/>
          <w:b/>
        </w:rPr>
        <w:t>Artikel 3</w:t>
      </w:r>
      <w:r w:rsidRPr="00A2653B">
        <w:rPr>
          <w:rFonts w:ascii="Calibri" w:hAnsi="Calibri" w:cs="Calibri"/>
          <w:b/>
        </w:rPr>
        <w:tab/>
      </w:r>
      <w:r w:rsidR="00BB26EE" w:rsidRPr="00A2653B">
        <w:rPr>
          <w:rFonts w:ascii="Calibri" w:hAnsi="Calibri" w:cs="Calibri"/>
          <w:b/>
        </w:rPr>
        <w:t xml:space="preserve"> </w:t>
      </w:r>
      <w:r w:rsidRPr="00A2653B">
        <w:rPr>
          <w:rFonts w:ascii="Calibri" w:hAnsi="Calibri" w:cs="Calibri"/>
          <w:b/>
        </w:rPr>
        <w:t>Verplichtingen Stichting Bizob</w:t>
      </w:r>
    </w:p>
    <w:p w14:paraId="1E5E1173" w14:textId="77777777" w:rsidR="007E43F2" w:rsidRPr="00A2653B" w:rsidRDefault="007E43F2" w:rsidP="007E43F2">
      <w:pPr>
        <w:pStyle w:val="Lijstalinea"/>
        <w:numPr>
          <w:ilvl w:val="0"/>
          <w:numId w:val="8"/>
        </w:numPr>
        <w:spacing w:after="200" w:line="276" w:lineRule="auto"/>
        <w:jc w:val="both"/>
        <w:rPr>
          <w:rFonts w:ascii="Calibri" w:hAnsi="Calibri" w:cs="Calibri"/>
        </w:rPr>
      </w:pPr>
      <w:r w:rsidRPr="00A2653B">
        <w:rPr>
          <w:rFonts w:ascii="Calibri" w:hAnsi="Calibri" w:cs="Calibri"/>
        </w:rPr>
        <w:t xml:space="preserve">Stichting Bizob verplicht zich gedurende de looptijd van deze opdracht tot het leveren van advieswerkzaamheden ten behoeve van het betreffende inkooptraject en, in dat kader, tot het streven naar het behalen van voordelen op zowel financieel, kwalitatief als procesmatig gebied. </w:t>
      </w:r>
    </w:p>
    <w:p w14:paraId="19D02BFE" w14:textId="77777777" w:rsidR="007E43F2" w:rsidRPr="00A2653B" w:rsidRDefault="007E43F2" w:rsidP="007E43F2">
      <w:pPr>
        <w:pStyle w:val="Lijstalinea"/>
        <w:ind w:left="360"/>
        <w:jc w:val="both"/>
        <w:rPr>
          <w:rFonts w:ascii="Calibri" w:hAnsi="Calibri" w:cs="Calibri"/>
        </w:rPr>
      </w:pPr>
    </w:p>
    <w:p w14:paraId="62346020" w14:textId="6D042B50" w:rsidR="007E43F2" w:rsidRPr="00A2653B" w:rsidRDefault="007E43F2" w:rsidP="004D6CF7">
      <w:pPr>
        <w:pStyle w:val="Lijstalinea"/>
        <w:numPr>
          <w:ilvl w:val="0"/>
          <w:numId w:val="8"/>
        </w:numPr>
        <w:spacing w:after="200" w:line="276" w:lineRule="auto"/>
        <w:jc w:val="both"/>
        <w:rPr>
          <w:rFonts w:ascii="Calibri" w:hAnsi="Calibri" w:cs="Calibri"/>
        </w:rPr>
      </w:pPr>
      <w:r w:rsidRPr="00A2653B">
        <w:rPr>
          <w:rFonts w:ascii="Calibri" w:hAnsi="Calibri" w:cs="Calibri"/>
        </w:rPr>
        <w:t>Stichting Bizob houdt zich bij de uitvoering van het inkooptraject aan de vigerende aanbestedingsrechtelijke wet- en regelgeving en – voor zover dat in het kader van de</w:t>
      </w:r>
      <w:r w:rsidR="00485306" w:rsidRPr="00A2653B">
        <w:rPr>
          <w:rFonts w:ascii="Calibri" w:hAnsi="Calibri" w:cs="Calibri"/>
        </w:rPr>
        <w:t xml:space="preserve"> </w:t>
      </w:r>
      <w:r w:rsidRPr="00A2653B">
        <w:rPr>
          <w:rFonts w:ascii="Calibri" w:hAnsi="Calibri" w:cs="Calibri"/>
        </w:rPr>
        <w:t xml:space="preserve">gemeentelijke samenwerking mogelijk is – aan het inkoop- en aanbestedingsbeleid van de </w:t>
      </w:r>
      <w:r w:rsidR="0050777D" w:rsidRPr="00A2653B">
        <w:rPr>
          <w:rFonts w:ascii="Calibri" w:hAnsi="Calibri" w:cs="Calibri"/>
        </w:rPr>
        <w:t>deelnemende organisatie</w:t>
      </w:r>
      <w:r w:rsidRPr="00A2653B">
        <w:rPr>
          <w:rFonts w:ascii="Calibri" w:hAnsi="Calibri" w:cs="Calibri"/>
        </w:rPr>
        <w:t>.</w:t>
      </w:r>
    </w:p>
    <w:p w14:paraId="0E5895F4" w14:textId="77777777" w:rsidR="007E43F2" w:rsidRPr="00A2653B" w:rsidRDefault="007E43F2" w:rsidP="007E43F2">
      <w:pPr>
        <w:pStyle w:val="Lijstalinea"/>
        <w:ind w:left="360"/>
        <w:jc w:val="both"/>
        <w:rPr>
          <w:rFonts w:ascii="Calibri" w:hAnsi="Calibri" w:cs="Calibri"/>
        </w:rPr>
      </w:pPr>
    </w:p>
    <w:p w14:paraId="777D5B73" w14:textId="77777777" w:rsidR="007E43F2" w:rsidRPr="00A2653B" w:rsidRDefault="007E43F2" w:rsidP="007E43F2">
      <w:pPr>
        <w:pStyle w:val="Lijstalinea"/>
        <w:numPr>
          <w:ilvl w:val="0"/>
          <w:numId w:val="8"/>
        </w:numPr>
        <w:spacing w:after="200" w:line="276" w:lineRule="auto"/>
        <w:jc w:val="both"/>
        <w:rPr>
          <w:rFonts w:ascii="Calibri" w:hAnsi="Calibri" w:cs="Calibri"/>
        </w:rPr>
      </w:pPr>
      <w:r w:rsidRPr="00A2653B">
        <w:rPr>
          <w:rFonts w:ascii="Calibri" w:hAnsi="Calibri" w:cs="Calibri"/>
        </w:rPr>
        <w:t xml:space="preserve">Stichting Bizob verplicht zich ter uitvoering van de in dit artikel vermelde werkzaamheden vakbekwaam personeel ter beschikking te stellen. </w:t>
      </w:r>
    </w:p>
    <w:p w14:paraId="1F2A3241" w14:textId="77777777" w:rsidR="007E43F2" w:rsidRPr="00A2653B" w:rsidRDefault="007E43F2" w:rsidP="007E43F2">
      <w:pPr>
        <w:pStyle w:val="Lijstalinea"/>
        <w:ind w:left="360"/>
        <w:jc w:val="both"/>
        <w:rPr>
          <w:rFonts w:ascii="Calibri" w:hAnsi="Calibri" w:cs="Calibri"/>
        </w:rPr>
      </w:pPr>
    </w:p>
    <w:p w14:paraId="30D6BB9C" w14:textId="7C1E48B3" w:rsidR="007E43F2" w:rsidRPr="00A2653B" w:rsidRDefault="007E43F2" w:rsidP="007E43F2">
      <w:pPr>
        <w:pStyle w:val="Lijstalinea"/>
        <w:ind w:left="0"/>
        <w:jc w:val="both"/>
        <w:rPr>
          <w:rFonts w:ascii="Calibri" w:hAnsi="Calibri" w:cs="Calibri"/>
          <w:b/>
        </w:rPr>
      </w:pPr>
      <w:r w:rsidRPr="00A2653B">
        <w:rPr>
          <w:rFonts w:ascii="Calibri" w:hAnsi="Calibri" w:cs="Calibri"/>
          <w:b/>
        </w:rPr>
        <w:t>Artikel 4</w:t>
      </w:r>
      <w:r w:rsidRPr="00A2653B">
        <w:rPr>
          <w:rFonts w:ascii="Calibri" w:hAnsi="Calibri" w:cs="Calibri"/>
          <w:b/>
        </w:rPr>
        <w:tab/>
      </w:r>
      <w:r w:rsidR="00BB26EE" w:rsidRPr="00A2653B">
        <w:rPr>
          <w:rFonts w:ascii="Calibri" w:hAnsi="Calibri" w:cs="Calibri"/>
          <w:b/>
        </w:rPr>
        <w:t xml:space="preserve">  </w:t>
      </w:r>
      <w:r w:rsidRPr="00A2653B">
        <w:rPr>
          <w:rFonts w:ascii="Calibri" w:hAnsi="Calibri" w:cs="Calibri"/>
          <w:b/>
        </w:rPr>
        <w:t>Betaling vergoeding diensten Stichting Bizob</w:t>
      </w:r>
    </w:p>
    <w:p w14:paraId="3B5CD17B" w14:textId="2C210EB0" w:rsidR="007E43F2" w:rsidRPr="00A2653B" w:rsidRDefault="007E43F2" w:rsidP="00494A93">
      <w:pPr>
        <w:pStyle w:val="Lijstalinea"/>
        <w:numPr>
          <w:ilvl w:val="0"/>
          <w:numId w:val="6"/>
        </w:numPr>
        <w:spacing w:after="200" w:line="276" w:lineRule="auto"/>
        <w:jc w:val="both"/>
        <w:rPr>
          <w:rFonts w:ascii="Calibri" w:hAnsi="Calibri" w:cs="Calibri"/>
        </w:rPr>
      </w:pPr>
      <w:r w:rsidRPr="00A2653B">
        <w:rPr>
          <w:rFonts w:ascii="Calibri" w:hAnsi="Calibri" w:cs="Calibri"/>
        </w:rPr>
        <w:t xml:space="preserve">De door de </w:t>
      </w:r>
      <w:r w:rsidR="0050777D" w:rsidRPr="00A2653B">
        <w:rPr>
          <w:rFonts w:ascii="Calibri" w:hAnsi="Calibri" w:cs="Calibri"/>
        </w:rPr>
        <w:t>deelnemende organisatie</w:t>
      </w:r>
      <w:r w:rsidRPr="00A2653B">
        <w:rPr>
          <w:rFonts w:ascii="Calibri" w:hAnsi="Calibri" w:cs="Calibri"/>
        </w:rPr>
        <w:t xml:space="preserve"> verschuldigde vergoeding bedraagt €</w:t>
      </w:r>
      <w:r w:rsidR="00864528" w:rsidRPr="00A2653B">
        <w:rPr>
          <w:rFonts w:ascii="Calibri" w:hAnsi="Calibri" w:cs="Calibri"/>
        </w:rPr>
        <w:t>8</w:t>
      </w:r>
      <w:r w:rsidR="0070592A">
        <w:rPr>
          <w:rFonts w:ascii="Calibri" w:hAnsi="Calibri" w:cs="Calibri"/>
        </w:rPr>
        <w:t xml:space="preserve">91 </w:t>
      </w:r>
      <w:r w:rsidRPr="00A2653B">
        <w:rPr>
          <w:rFonts w:ascii="Calibri" w:hAnsi="Calibri" w:cs="Calibri"/>
        </w:rPr>
        <w:t>per dag en €109,86 per uur (prijspeil 2023), exclusief btw</w:t>
      </w:r>
      <w:r w:rsidR="00864528" w:rsidRPr="00A2653B">
        <w:rPr>
          <w:rFonts w:ascii="Calibri" w:hAnsi="Calibri" w:cs="Calibri"/>
        </w:rPr>
        <w:t xml:space="preserve">. Dit uurtarief vindt zijn basis in een geschat aantal deelnemende organisaties </w:t>
      </w:r>
      <w:r w:rsidR="0070592A">
        <w:rPr>
          <w:rFonts w:ascii="Calibri" w:hAnsi="Calibri" w:cs="Calibri"/>
        </w:rPr>
        <w:t xml:space="preserve">tussen de </w:t>
      </w:r>
      <w:r w:rsidR="00864528" w:rsidRPr="00A2653B">
        <w:rPr>
          <w:rFonts w:ascii="Calibri" w:hAnsi="Calibri" w:cs="Calibri"/>
        </w:rPr>
        <w:t>100</w:t>
      </w:r>
      <w:r w:rsidR="0070592A">
        <w:rPr>
          <w:rFonts w:ascii="Calibri" w:hAnsi="Calibri" w:cs="Calibri"/>
        </w:rPr>
        <w:t xml:space="preserve"> en 140</w:t>
      </w:r>
      <w:r w:rsidR="00864528" w:rsidRPr="00A2653B">
        <w:rPr>
          <w:rFonts w:ascii="Calibri" w:hAnsi="Calibri" w:cs="Calibri"/>
        </w:rPr>
        <w:t xml:space="preserve">. Het lagere en hogere uurtarief bij respectievelijk </w:t>
      </w:r>
      <w:r w:rsidR="00645835" w:rsidRPr="00A2653B">
        <w:rPr>
          <w:rFonts w:ascii="Calibri" w:hAnsi="Calibri" w:cs="Calibri"/>
        </w:rPr>
        <w:t>minder en meer deelnemende organisaties treft u aan in annex A: ‘’tabel verwachte kosten bij aantal deelnemende organisaties.’’</w:t>
      </w:r>
    </w:p>
    <w:p w14:paraId="1C232400" w14:textId="77777777" w:rsidR="00645835" w:rsidRPr="00A2653B" w:rsidRDefault="00645835" w:rsidP="00645835">
      <w:pPr>
        <w:pStyle w:val="Lijstalinea"/>
        <w:spacing w:after="200" w:line="276" w:lineRule="auto"/>
        <w:ind w:left="360"/>
        <w:jc w:val="both"/>
        <w:rPr>
          <w:rFonts w:ascii="Calibri" w:hAnsi="Calibri" w:cs="Calibri"/>
        </w:rPr>
      </w:pPr>
    </w:p>
    <w:p w14:paraId="72DD330C" w14:textId="735E022A" w:rsidR="007E43F2" w:rsidRPr="00A2653B" w:rsidRDefault="007E43F2" w:rsidP="007E43F2">
      <w:pPr>
        <w:pStyle w:val="Lijstalinea"/>
        <w:numPr>
          <w:ilvl w:val="0"/>
          <w:numId w:val="6"/>
        </w:numPr>
        <w:spacing w:after="200" w:line="276" w:lineRule="auto"/>
        <w:jc w:val="both"/>
        <w:rPr>
          <w:rFonts w:ascii="Calibri" w:hAnsi="Calibri" w:cs="Calibri"/>
        </w:rPr>
      </w:pPr>
      <w:r w:rsidRPr="00A2653B">
        <w:rPr>
          <w:rFonts w:ascii="Calibri" w:hAnsi="Calibri" w:cs="Calibri"/>
        </w:rPr>
        <w:t xml:space="preserve">Door de </w:t>
      </w:r>
      <w:r w:rsidR="00B877BC" w:rsidRPr="00A2653B">
        <w:rPr>
          <w:rFonts w:ascii="Calibri" w:hAnsi="Calibri" w:cs="Calibri"/>
        </w:rPr>
        <w:t xml:space="preserve">deelnemende organisatie </w:t>
      </w:r>
      <w:r w:rsidRPr="00A2653B">
        <w:rPr>
          <w:rFonts w:ascii="Calibri" w:hAnsi="Calibri" w:cs="Calibri"/>
        </w:rPr>
        <w:t xml:space="preserve">wordt </w:t>
      </w:r>
      <w:r w:rsidR="00B877BC" w:rsidRPr="00A2653B">
        <w:rPr>
          <w:rFonts w:ascii="Calibri" w:hAnsi="Calibri" w:cs="Calibri"/>
        </w:rPr>
        <w:t xml:space="preserve">achteraf </w:t>
      </w:r>
      <w:r w:rsidRPr="00A2653B">
        <w:rPr>
          <w:rFonts w:ascii="Calibri" w:hAnsi="Calibri" w:cs="Calibri"/>
        </w:rPr>
        <w:t>aan Stichting Bizob de verschuldigde vergoeding betaald.</w:t>
      </w:r>
    </w:p>
    <w:p w14:paraId="2AFC4B9F" w14:textId="77777777" w:rsidR="007E43F2" w:rsidRPr="00A2653B" w:rsidRDefault="007E43F2" w:rsidP="007E43F2">
      <w:pPr>
        <w:pStyle w:val="Lijstalinea"/>
        <w:ind w:left="360"/>
        <w:jc w:val="both"/>
        <w:rPr>
          <w:rFonts w:ascii="Calibri" w:hAnsi="Calibri" w:cs="Calibri"/>
        </w:rPr>
      </w:pPr>
    </w:p>
    <w:p w14:paraId="2BEDDAC5" w14:textId="4989463C" w:rsidR="007E43F2" w:rsidRPr="00BB26EE" w:rsidRDefault="007E43F2" w:rsidP="007E43F2">
      <w:pPr>
        <w:pStyle w:val="Lijstalinea"/>
        <w:numPr>
          <w:ilvl w:val="0"/>
          <w:numId w:val="6"/>
        </w:numPr>
        <w:spacing w:after="200" w:line="276" w:lineRule="auto"/>
        <w:jc w:val="both"/>
        <w:rPr>
          <w:rFonts w:ascii="Calibri" w:hAnsi="Calibri" w:cs="Calibri"/>
        </w:rPr>
      </w:pPr>
      <w:r w:rsidRPr="00A2653B">
        <w:rPr>
          <w:rFonts w:ascii="Calibri" w:hAnsi="Calibri" w:cs="Calibri"/>
        </w:rPr>
        <w:t xml:space="preserve">Indien de </w:t>
      </w:r>
      <w:r w:rsidR="00B877BC" w:rsidRPr="00A2653B">
        <w:rPr>
          <w:rFonts w:ascii="Calibri" w:hAnsi="Calibri" w:cs="Calibri"/>
        </w:rPr>
        <w:t xml:space="preserve">deelnemende organisatie </w:t>
      </w:r>
      <w:r w:rsidRPr="00A2653B">
        <w:rPr>
          <w:rFonts w:ascii="Calibri" w:hAnsi="Calibri" w:cs="Calibri"/>
        </w:rPr>
        <w:t>niet binnen de betalingstermijn</w:t>
      </w:r>
      <w:r w:rsidRPr="00BB26EE">
        <w:rPr>
          <w:rFonts w:ascii="Calibri" w:hAnsi="Calibri" w:cs="Calibri"/>
        </w:rPr>
        <w:t xml:space="preserve"> van 30 dagen de verschuldigde vergoeding voldoet, is zij in verzuim en is zij aan de Stichting Bizob de wettelijke rente ex artikel 6:119 BW verschuldigd over het openstaande bedrag tot aan de dag der algehele voldoening.</w:t>
      </w:r>
    </w:p>
    <w:p w14:paraId="5EEE8065" w14:textId="77777777" w:rsidR="007E43F2" w:rsidRPr="00BB26EE" w:rsidRDefault="007E43F2" w:rsidP="007E43F2">
      <w:pPr>
        <w:pStyle w:val="Lijstalinea"/>
        <w:ind w:left="360"/>
        <w:jc w:val="both"/>
        <w:rPr>
          <w:rFonts w:ascii="Calibri" w:hAnsi="Calibri" w:cs="Calibri"/>
        </w:rPr>
      </w:pPr>
    </w:p>
    <w:p w14:paraId="7EC091CE" w14:textId="532DBEF5" w:rsidR="007E43F2" w:rsidRPr="00BB26EE" w:rsidRDefault="007E43F2" w:rsidP="007E43F2">
      <w:pPr>
        <w:pStyle w:val="Lijstalinea"/>
        <w:ind w:left="0"/>
        <w:jc w:val="both"/>
        <w:rPr>
          <w:rFonts w:ascii="Calibri" w:hAnsi="Calibri" w:cs="Calibri"/>
          <w:b/>
        </w:rPr>
      </w:pPr>
      <w:r w:rsidRPr="00BB26EE">
        <w:rPr>
          <w:rFonts w:ascii="Calibri" w:hAnsi="Calibri" w:cs="Calibri"/>
          <w:b/>
        </w:rPr>
        <w:t>Artikel 5</w:t>
      </w:r>
      <w:r w:rsidRPr="00BB26EE">
        <w:rPr>
          <w:rFonts w:ascii="Calibri" w:hAnsi="Calibri" w:cs="Calibri"/>
          <w:b/>
        </w:rPr>
        <w:tab/>
      </w:r>
      <w:r w:rsidR="00BB26EE">
        <w:rPr>
          <w:rFonts w:ascii="Calibri" w:hAnsi="Calibri" w:cs="Calibri"/>
          <w:b/>
        </w:rPr>
        <w:t xml:space="preserve"> </w:t>
      </w:r>
      <w:r w:rsidRPr="00BB26EE">
        <w:rPr>
          <w:rFonts w:ascii="Calibri" w:hAnsi="Calibri" w:cs="Calibri"/>
          <w:b/>
        </w:rPr>
        <w:t>Geheimhouding</w:t>
      </w:r>
    </w:p>
    <w:p w14:paraId="3CA69A5A" w14:textId="51D37882" w:rsidR="007E43F2" w:rsidRPr="00BB26EE" w:rsidRDefault="007E43F2" w:rsidP="007E43F2">
      <w:pPr>
        <w:pStyle w:val="Lijstalinea"/>
        <w:numPr>
          <w:ilvl w:val="0"/>
          <w:numId w:val="7"/>
        </w:numPr>
        <w:spacing w:after="200" w:line="276" w:lineRule="auto"/>
        <w:jc w:val="both"/>
        <w:rPr>
          <w:rFonts w:ascii="Calibri" w:hAnsi="Calibri" w:cs="Calibri"/>
        </w:rPr>
      </w:pPr>
      <w:r w:rsidRPr="00BB26EE">
        <w:rPr>
          <w:rFonts w:ascii="Calibri" w:hAnsi="Calibri" w:cs="Calibri"/>
        </w:rPr>
        <w:t xml:space="preserve">Stichting Bizob is verplicht alle vertrouwelijke gegevens c.q. informatie die door de </w:t>
      </w:r>
      <w:r w:rsidR="00B877BC">
        <w:rPr>
          <w:rFonts w:ascii="Calibri" w:hAnsi="Calibri" w:cs="Calibri"/>
        </w:rPr>
        <w:t>deelnemende organisatie</w:t>
      </w:r>
      <w:r w:rsidR="00B877BC" w:rsidRPr="00BB26EE">
        <w:rPr>
          <w:rFonts w:ascii="Calibri" w:hAnsi="Calibri" w:cs="Calibri"/>
        </w:rPr>
        <w:t xml:space="preserve"> </w:t>
      </w:r>
      <w:r w:rsidRPr="00BB26EE">
        <w:rPr>
          <w:rFonts w:ascii="Calibri" w:hAnsi="Calibri" w:cs="Calibri"/>
        </w:rPr>
        <w:t>ter uitvoering van deze opdracht zijn en worden verstrekt, zowel naar andere Aangeslotenen en Niet-Aangeslotenen als naar derden, vertrouwelijk te behandelen en de voor de Gemeente geldende wettelijke verplichtingen inzake deze gegevens c.q. informatie na te leven. Stichting Bizob zal deze geheimhoudingsverplichting ook opleggen aan de medewerkers die zij inschakelt voor haar dienstverlening.</w:t>
      </w:r>
    </w:p>
    <w:p w14:paraId="5E7C34C0" w14:textId="77777777" w:rsidR="007E43F2" w:rsidRPr="00BB26EE" w:rsidRDefault="007E43F2" w:rsidP="007E43F2">
      <w:pPr>
        <w:pStyle w:val="Lijstalinea"/>
        <w:ind w:left="360"/>
        <w:jc w:val="both"/>
        <w:rPr>
          <w:rFonts w:ascii="Calibri" w:hAnsi="Calibri" w:cs="Calibri"/>
        </w:rPr>
      </w:pPr>
    </w:p>
    <w:p w14:paraId="06056AC9" w14:textId="471493EE" w:rsidR="004D6CF7" w:rsidRPr="00A2653B" w:rsidRDefault="007E43F2" w:rsidP="00A2653B">
      <w:pPr>
        <w:pStyle w:val="Lijstalinea"/>
        <w:numPr>
          <w:ilvl w:val="0"/>
          <w:numId w:val="7"/>
        </w:numPr>
        <w:spacing w:after="200" w:line="276" w:lineRule="auto"/>
        <w:jc w:val="both"/>
        <w:rPr>
          <w:rFonts w:ascii="Calibri" w:hAnsi="Calibri" w:cs="Calibri"/>
        </w:rPr>
      </w:pPr>
      <w:r w:rsidRPr="00BB26EE">
        <w:rPr>
          <w:rFonts w:ascii="Calibri" w:hAnsi="Calibri" w:cs="Calibri"/>
        </w:rPr>
        <w:lastRenderedPageBreak/>
        <w:t xml:space="preserve">Bedrijfsinformatie van en/of omtrent Stichting Bizob moet door de </w:t>
      </w:r>
      <w:r w:rsidR="00B877BC">
        <w:rPr>
          <w:rFonts w:ascii="Calibri" w:hAnsi="Calibri" w:cs="Calibri"/>
        </w:rPr>
        <w:t>deelnemende organisatie</w:t>
      </w:r>
      <w:r w:rsidR="00B877BC" w:rsidRPr="00BB26EE">
        <w:rPr>
          <w:rFonts w:ascii="Calibri" w:hAnsi="Calibri" w:cs="Calibri"/>
        </w:rPr>
        <w:t xml:space="preserve"> </w:t>
      </w:r>
      <w:r w:rsidRPr="00BB26EE">
        <w:rPr>
          <w:rFonts w:ascii="Calibri" w:hAnsi="Calibri" w:cs="Calibri"/>
        </w:rPr>
        <w:t>worden geheim gehouden en niets daaromtrent mag openbaar worden gemaakt dan na schriftelijk verkregen toestemming van Stichting Bizob.</w:t>
      </w:r>
    </w:p>
    <w:p w14:paraId="2464FD6C" w14:textId="77777777" w:rsidR="004D6CF7" w:rsidRDefault="004D6CF7" w:rsidP="007E43F2">
      <w:pPr>
        <w:pStyle w:val="Lijstalinea"/>
        <w:ind w:left="0"/>
        <w:jc w:val="both"/>
        <w:rPr>
          <w:rFonts w:ascii="Calibri" w:hAnsi="Calibri" w:cs="Calibri"/>
          <w:b/>
        </w:rPr>
      </w:pPr>
    </w:p>
    <w:p w14:paraId="157DF8C0" w14:textId="5FC59F13" w:rsidR="007E43F2" w:rsidRPr="00BB26EE" w:rsidRDefault="007E43F2" w:rsidP="007E43F2">
      <w:pPr>
        <w:pStyle w:val="Lijstalinea"/>
        <w:ind w:left="0"/>
        <w:jc w:val="both"/>
        <w:rPr>
          <w:rFonts w:ascii="Calibri" w:hAnsi="Calibri" w:cs="Calibri"/>
          <w:b/>
        </w:rPr>
      </w:pPr>
      <w:r w:rsidRPr="00BB26EE">
        <w:rPr>
          <w:rFonts w:ascii="Calibri" w:hAnsi="Calibri" w:cs="Calibri"/>
          <w:b/>
        </w:rPr>
        <w:t>Artikel 6</w:t>
      </w:r>
      <w:r w:rsidR="004D6CF7">
        <w:rPr>
          <w:rFonts w:ascii="Calibri" w:hAnsi="Calibri" w:cs="Calibri"/>
          <w:b/>
        </w:rPr>
        <w:t xml:space="preserve"> </w:t>
      </w:r>
      <w:r w:rsidRPr="00BB26EE">
        <w:rPr>
          <w:rFonts w:ascii="Calibri" w:hAnsi="Calibri" w:cs="Calibri"/>
          <w:b/>
        </w:rPr>
        <w:t>Aansprakelijkheid</w:t>
      </w:r>
    </w:p>
    <w:p w14:paraId="1CBC8C22" w14:textId="3A4D7741" w:rsidR="007E43F2" w:rsidRPr="00BB26EE" w:rsidRDefault="007E43F2" w:rsidP="007E43F2">
      <w:pPr>
        <w:pStyle w:val="Lijstalinea"/>
        <w:numPr>
          <w:ilvl w:val="0"/>
          <w:numId w:val="3"/>
        </w:numPr>
        <w:spacing w:after="200" w:line="276" w:lineRule="auto"/>
        <w:jc w:val="both"/>
        <w:rPr>
          <w:rFonts w:ascii="Calibri" w:hAnsi="Calibri" w:cs="Calibri"/>
        </w:rPr>
      </w:pPr>
      <w:r w:rsidRPr="00BB26EE">
        <w:rPr>
          <w:rFonts w:ascii="Calibri" w:hAnsi="Calibri" w:cs="Calibri"/>
        </w:rPr>
        <w:t xml:space="preserve">Stichting Bizob is jegens </w:t>
      </w:r>
      <w:r w:rsidR="00B877BC">
        <w:rPr>
          <w:rFonts w:ascii="Calibri" w:hAnsi="Calibri" w:cs="Calibri"/>
        </w:rPr>
        <w:t>de deelnemende organisatie</w:t>
      </w:r>
      <w:r w:rsidR="00B877BC" w:rsidRPr="00BB26EE">
        <w:rPr>
          <w:rFonts w:ascii="Calibri" w:hAnsi="Calibri" w:cs="Calibri"/>
        </w:rPr>
        <w:t xml:space="preserve"> </w:t>
      </w:r>
      <w:r w:rsidRPr="00BB26EE">
        <w:rPr>
          <w:rFonts w:ascii="Calibri" w:hAnsi="Calibri" w:cs="Calibri"/>
        </w:rPr>
        <w:t>nimmer aansprakelijk voor directe of indirecte schade en/of directe en indirecte kosten die samenhangen met de uitvoering van deze opdracht. Stichting Bizob verplicht zich op grond van alle wettelijke aansprakelijkheden verzekeringen af te sluiten en verzekerd te blijven.</w:t>
      </w:r>
    </w:p>
    <w:p w14:paraId="0858B88A" w14:textId="77777777" w:rsidR="007E43F2" w:rsidRPr="00BB26EE" w:rsidRDefault="007E43F2" w:rsidP="007E43F2">
      <w:pPr>
        <w:pStyle w:val="Lijstalinea"/>
        <w:ind w:left="360"/>
        <w:jc w:val="both"/>
        <w:rPr>
          <w:rFonts w:ascii="Calibri" w:hAnsi="Calibri" w:cs="Calibri"/>
        </w:rPr>
      </w:pPr>
    </w:p>
    <w:p w14:paraId="4EAC44D9" w14:textId="57E72DFC" w:rsidR="007E43F2" w:rsidRPr="00BB26EE" w:rsidRDefault="007E43F2" w:rsidP="007E43F2">
      <w:pPr>
        <w:pStyle w:val="Lijstalinea"/>
        <w:numPr>
          <w:ilvl w:val="0"/>
          <w:numId w:val="3"/>
        </w:numPr>
        <w:spacing w:after="200" w:line="276" w:lineRule="auto"/>
        <w:jc w:val="both"/>
        <w:rPr>
          <w:rFonts w:ascii="Calibri" w:hAnsi="Calibri" w:cs="Calibri"/>
        </w:rPr>
      </w:pPr>
      <w:r w:rsidRPr="00BB26EE">
        <w:rPr>
          <w:rFonts w:ascii="Calibri" w:hAnsi="Calibri" w:cs="Calibri"/>
        </w:rPr>
        <w:t xml:space="preserve">In het geval van een gerechtelijke procedure naar aanleiding van een aanbestedingsprocedure kan Stichting Bizob in overleg met de </w:t>
      </w:r>
      <w:r w:rsidR="00B877BC">
        <w:rPr>
          <w:rFonts w:ascii="Calibri" w:hAnsi="Calibri" w:cs="Calibri"/>
        </w:rPr>
        <w:t>deelnemende organisatie</w:t>
      </w:r>
      <w:r w:rsidRPr="00BB26EE">
        <w:rPr>
          <w:rFonts w:ascii="Calibri" w:hAnsi="Calibri" w:cs="Calibri"/>
        </w:rPr>
        <w:t xml:space="preserve"> en indien noodzakelijk een advocatenkantoor inschakelen voor juridische bijstand. De kosten hiervoor worden gedragen door de</w:t>
      </w:r>
      <w:r w:rsidR="00B877BC">
        <w:rPr>
          <w:rFonts w:ascii="Calibri" w:hAnsi="Calibri" w:cs="Calibri"/>
        </w:rPr>
        <w:t xml:space="preserve"> deelnemende organisatie</w:t>
      </w:r>
      <w:r w:rsidR="003453D1">
        <w:rPr>
          <w:rFonts w:ascii="Calibri" w:hAnsi="Calibri" w:cs="Calibri"/>
        </w:rPr>
        <w:t>s</w:t>
      </w:r>
      <w:r w:rsidRPr="00BB26EE">
        <w:rPr>
          <w:rFonts w:ascii="Calibri" w:hAnsi="Calibri" w:cs="Calibri"/>
        </w:rPr>
        <w:t xml:space="preserve">, als zijnde opdrachtgever in de aanbestedingsprocedure. Dit laat onverlet de mogelijkheid voor de </w:t>
      </w:r>
      <w:r w:rsidR="00B877BC">
        <w:rPr>
          <w:rFonts w:ascii="Calibri" w:hAnsi="Calibri" w:cs="Calibri"/>
        </w:rPr>
        <w:t>deelnemende organisatie</w:t>
      </w:r>
      <w:r w:rsidRPr="00BB26EE">
        <w:rPr>
          <w:rFonts w:ascii="Calibri" w:hAnsi="Calibri" w:cs="Calibri"/>
        </w:rPr>
        <w:t xml:space="preserve"> om zelf een advocatenkantoor voor juridische bijstand in te schakelen. </w:t>
      </w:r>
    </w:p>
    <w:p w14:paraId="41DA13F2" w14:textId="77777777" w:rsidR="007E43F2" w:rsidRPr="00BB26EE" w:rsidRDefault="007E43F2" w:rsidP="007E43F2">
      <w:pPr>
        <w:pStyle w:val="Lijstalinea"/>
        <w:ind w:left="360"/>
        <w:jc w:val="both"/>
        <w:rPr>
          <w:rFonts w:ascii="Calibri" w:hAnsi="Calibri" w:cs="Calibri"/>
        </w:rPr>
      </w:pPr>
    </w:p>
    <w:p w14:paraId="663BFFF5" w14:textId="295DFC8E" w:rsidR="007E43F2" w:rsidRPr="00BB26EE" w:rsidRDefault="007E43F2" w:rsidP="007E43F2">
      <w:pPr>
        <w:pStyle w:val="Lijstalinea"/>
        <w:numPr>
          <w:ilvl w:val="0"/>
          <w:numId w:val="3"/>
        </w:numPr>
        <w:spacing w:after="200" w:line="276" w:lineRule="auto"/>
        <w:jc w:val="both"/>
        <w:rPr>
          <w:rFonts w:ascii="Calibri" w:hAnsi="Calibri" w:cs="Calibri"/>
        </w:rPr>
      </w:pPr>
      <w:r w:rsidRPr="00BB26EE">
        <w:rPr>
          <w:rFonts w:ascii="Calibri" w:hAnsi="Calibri" w:cs="Calibri"/>
        </w:rPr>
        <w:t xml:space="preserve">De </w:t>
      </w:r>
      <w:r w:rsidR="00B877BC">
        <w:rPr>
          <w:rFonts w:ascii="Calibri" w:hAnsi="Calibri" w:cs="Calibri"/>
        </w:rPr>
        <w:t>deelnemende organisatie</w:t>
      </w:r>
      <w:r w:rsidRPr="00BB26EE">
        <w:rPr>
          <w:rFonts w:ascii="Calibri" w:hAnsi="Calibri" w:cs="Calibri"/>
        </w:rPr>
        <w:t xml:space="preserve"> vrijwaart Stichting Bizob voor aanspraken van derden uit hoofde van werkzaamheden uit deze opdracht.</w:t>
      </w:r>
    </w:p>
    <w:p w14:paraId="26D73A10" w14:textId="77777777" w:rsidR="007E43F2" w:rsidRPr="00BB26EE" w:rsidRDefault="007E43F2" w:rsidP="007E43F2">
      <w:pPr>
        <w:pStyle w:val="Lijstalinea"/>
        <w:ind w:left="360"/>
        <w:jc w:val="both"/>
        <w:rPr>
          <w:rFonts w:ascii="Calibri" w:hAnsi="Calibri" w:cs="Calibri"/>
        </w:rPr>
      </w:pPr>
    </w:p>
    <w:p w14:paraId="29DB4C69" w14:textId="55B73783" w:rsidR="007E43F2" w:rsidRPr="00BB26EE" w:rsidRDefault="007E43F2" w:rsidP="007E43F2">
      <w:pPr>
        <w:pStyle w:val="Lijstalinea"/>
        <w:ind w:left="0"/>
        <w:jc w:val="both"/>
        <w:rPr>
          <w:rFonts w:ascii="Calibri" w:hAnsi="Calibri" w:cs="Calibri"/>
          <w:b/>
        </w:rPr>
      </w:pPr>
      <w:r w:rsidRPr="00BB26EE">
        <w:rPr>
          <w:rFonts w:ascii="Calibri" w:hAnsi="Calibri" w:cs="Calibri"/>
          <w:b/>
        </w:rPr>
        <w:t>Artikel 7</w:t>
      </w:r>
      <w:r w:rsidRPr="00BB26EE">
        <w:rPr>
          <w:rFonts w:ascii="Calibri" w:hAnsi="Calibri" w:cs="Calibri"/>
          <w:b/>
        </w:rPr>
        <w:tab/>
      </w:r>
      <w:r w:rsidR="004D6CF7">
        <w:rPr>
          <w:rFonts w:ascii="Calibri" w:hAnsi="Calibri" w:cs="Calibri"/>
          <w:b/>
        </w:rPr>
        <w:t xml:space="preserve"> </w:t>
      </w:r>
      <w:r w:rsidRPr="00BB26EE">
        <w:rPr>
          <w:rFonts w:ascii="Calibri" w:hAnsi="Calibri" w:cs="Calibri"/>
          <w:b/>
        </w:rPr>
        <w:t>Geschillenregeling</w:t>
      </w:r>
    </w:p>
    <w:p w14:paraId="5D0F0E64" w14:textId="58F05CE7" w:rsidR="007E43F2" w:rsidRPr="00BB26EE" w:rsidRDefault="007E43F2" w:rsidP="007E43F2">
      <w:pPr>
        <w:pStyle w:val="Lijstalinea"/>
        <w:numPr>
          <w:ilvl w:val="0"/>
          <w:numId w:val="4"/>
        </w:numPr>
        <w:spacing w:after="200" w:line="276" w:lineRule="auto"/>
        <w:jc w:val="both"/>
        <w:rPr>
          <w:rFonts w:ascii="Calibri" w:hAnsi="Calibri" w:cs="Calibri"/>
        </w:rPr>
      </w:pPr>
      <w:r w:rsidRPr="00BB26EE">
        <w:rPr>
          <w:rFonts w:ascii="Calibri" w:hAnsi="Calibri" w:cs="Calibri"/>
        </w:rPr>
        <w:t xml:space="preserve">Indien op enigerlei wijze problemen zijn gerezen over de wijze van uitvoering van deze opdracht en deze problemen niet in onderling overleg tussen de </w:t>
      </w:r>
      <w:r w:rsidR="00B877BC">
        <w:rPr>
          <w:rFonts w:ascii="Calibri" w:hAnsi="Calibri" w:cs="Calibri"/>
        </w:rPr>
        <w:t>deelnemende organisatie</w:t>
      </w:r>
      <w:r w:rsidRPr="00BB26EE">
        <w:rPr>
          <w:rFonts w:ascii="Calibri" w:hAnsi="Calibri" w:cs="Calibri"/>
        </w:rPr>
        <w:t xml:space="preserve"> en Stichting Bizob kunnen worden opgelost, zal er in elk geval bestuurlijk overleg plaatsvinden tussen de </w:t>
      </w:r>
      <w:r w:rsidR="003453D1">
        <w:rPr>
          <w:rFonts w:ascii="Calibri" w:hAnsi="Calibri" w:cs="Calibri"/>
        </w:rPr>
        <w:t>deelnemende organisatie</w:t>
      </w:r>
      <w:r w:rsidR="003453D1" w:rsidRPr="00BB26EE">
        <w:rPr>
          <w:rFonts w:ascii="Calibri" w:hAnsi="Calibri" w:cs="Calibri"/>
        </w:rPr>
        <w:t xml:space="preserve"> </w:t>
      </w:r>
      <w:r w:rsidRPr="00BB26EE">
        <w:rPr>
          <w:rFonts w:ascii="Calibri" w:hAnsi="Calibri" w:cs="Calibri"/>
        </w:rPr>
        <w:t>en de directeur van Stichting Bizob, met als doel dergelijke geschillen in der minne te beslechten alvorens het tweede lid in werking treedt.</w:t>
      </w:r>
    </w:p>
    <w:p w14:paraId="25A7FFA7" w14:textId="77777777" w:rsidR="007E43F2" w:rsidRPr="00BB26EE" w:rsidRDefault="007E43F2" w:rsidP="007E43F2">
      <w:pPr>
        <w:pStyle w:val="Lijstalinea"/>
        <w:ind w:left="360"/>
        <w:jc w:val="both"/>
        <w:rPr>
          <w:rFonts w:ascii="Calibri" w:hAnsi="Calibri" w:cs="Calibri"/>
        </w:rPr>
      </w:pPr>
    </w:p>
    <w:p w14:paraId="302D922F" w14:textId="726E0D12" w:rsidR="00BB26EE" w:rsidRPr="00B877BC" w:rsidRDefault="007E43F2" w:rsidP="00B877BC">
      <w:pPr>
        <w:pStyle w:val="Lijstalinea"/>
        <w:numPr>
          <w:ilvl w:val="0"/>
          <w:numId w:val="4"/>
        </w:numPr>
        <w:spacing w:after="200" w:line="276" w:lineRule="auto"/>
        <w:jc w:val="both"/>
        <w:rPr>
          <w:rFonts w:ascii="Calibri" w:hAnsi="Calibri" w:cs="Calibri"/>
        </w:rPr>
      </w:pPr>
      <w:r w:rsidRPr="00BB26EE">
        <w:rPr>
          <w:rFonts w:ascii="Calibri" w:hAnsi="Calibri" w:cs="Calibri"/>
        </w:rPr>
        <w:t>Alle geschillen die naar aanleiding van of in verband met de uitleg of de tenuitvoerlegging van de Overeenkomst mochten ontstaan, zullen, ook als zij slechts door één der Partijen als dusdanig worden aangemerkt – nadat een oplossing in der minne niet mogelijk is gebleken – worden voorgelegd aan de bevoegde rechter te ‘s-Hertogenbosch.</w:t>
      </w:r>
    </w:p>
    <w:p w14:paraId="4C2994CD" w14:textId="77777777" w:rsidR="00BB26EE" w:rsidRDefault="00BB26EE" w:rsidP="007E43F2">
      <w:pPr>
        <w:pStyle w:val="Lijstalinea"/>
        <w:ind w:left="0"/>
        <w:jc w:val="both"/>
        <w:rPr>
          <w:rFonts w:ascii="Calibri" w:hAnsi="Calibri" w:cs="Calibri"/>
          <w:b/>
        </w:rPr>
      </w:pPr>
    </w:p>
    <w:p w14:paraId="47E8E529" w14:textId="484D0A02" w:rsidR="007E43F2" w:rsidRPr="00BB26EE" w:rsidRDefault="007E43F2" w:rsidP="007E43F2">
      <w:pPr>
        <w:pStyle w:val="Lijstalinea"/>
        <w:ind w:left="0"/>
        <w:jc w:val="both"/>
        <w:rPr>
          <w:rFonts w:ascii="Calibri" w:hAnsi="Calibri" w:cs="Calibri"/>
          <w:b/>
        </w:rPr>
      </w:pPr>
      <w:r w:rsidRPr="00BB26EE">
        <w:rPr>
          <w:rFonts w:ascii="Calibri" w:hAnsi="Calibri" w:cs="Calibri"/>
          <w:b/>
        </w:rPr>
        <w:t>Artikel 8</w:t>
      </w:r>
      <w:r w:rsidRPr="00BB26EE">
        <w:rPr>
          <w:rFonts w:ascii="Calibri" w:hAnsi="Calibri" w:cs="Calibri"/>
          <w:b/>
        </w:rPr>
        <w:tab/>
      </w:r>
      <w:r w:rsidR="004D6CF7">
        <w:rPr>
          <w:rFonts w:ascii="Calibri" w:hAnsi="Calibri" w:cs="Calibri"/>
          <w:b/>
        </w:rPr>
        <w:t xml:space="preserve"> </w:t>
      </w:r>
      <w:r w:rsidRPr="00BB26EE">
        <w:rPr>
          <w:rFonts w:ascii="Calibri" w:hAnsi="Calibri" w:cs="Calibri"/>
          <w:b/>
        </w:rPr>
        <w:t>Algemene bepalingen</w:t>
      </w:r>
    </w:p>
    <w:p w14:paraId="4CAC26BE" w14:textId="11D2DA0D" w:rsidR="007E43F2" w:rsidRPr="00BB26EE" w:rsidRDefault="007E43F2" w:rsidP="007E43F2">
      <w:pPr>
        <w:pStyle w:val="Lijstalinea"/>
        <w:numPr>
          <w:ilvl w:val="0"/>
          <w:numId w:val="5"/>
        </w:numPr>
        <w:spacing w:after="200" w:line="276" w:lineRule="auto"/>
        <w:jc w:val="both"/>
        <w:rPr>
          <w:rFonts w:ascii="Calibri" w:hAnsi="Calibri" w:cs="Calibri"/>
        </w:rPr>
      </w:pPr>
      <w:r w:rsidRPr="00BB26EE">
        <w:rPr>
          <w:rFonts w:ascii="Calibri" w:hAnsi="Calibri" w:cs="Calibri"/>
        </w:rPr>
        <w:t>Wijzigingen van de opdracht, alsmede aanvullingen daarop, zijn slechts geldig voor zover deze schriftelijk zijn overeengekomen.</w:t>
      </w:r>
    </w:p>
    <w:p w14:paraId="0357207E" w14:textId="6C000B85" w:rsidR="007E43F2" w:rsidRPr="003C577B" w:rsidRDefault="007E43F2" w:rsidP="007E43F2">
      <w:pPr>
        <w:pStyle w:val="Lijstalinea"/>
        <w:ind w:left="0"/>
        <w:jc w:val="both"/>
      </w:pPr>
      <w:r w:rsidRPr="00437A9B">
        <w:tab/>
        <w:t xml:space="preserve">  </w:t>
      </w:r>
      <w:r w:rsidRPr="00437A9B">
        <w:tab/>
      </w:r>
    </w:p>
    <w:p w14:paraId="58B3EFEA" w14:textId="7AE138FE" w:rsidR="006B06CC" w:rsidRDefault="003456DE" w:rsidP="00C8630E">
      <w:pPr>
        <w:rPr>
          <w:rFonts w:cs="Calibri"/>
          <w:i/>
          <w:iCs/>
        </w:rPr>
      </w:pPr>
      <w:r w:rsidRPr="00154B46">
        <w:rPr>
          <w:rFonts w:cs="Calibri"/>
          <w:i/>
          <w:iCs/>
          <w:noProof/>
          <w:sz w:val="20"/>
          <w:szCs w:val="20"/>
        </w:rPr>
        <mc:AlternateContent>
          <mc:Choice Requires="wps">
            <w:drawing>
              <wp:anchor distT="45720" distB="45720" distL="114300" distR="114300" simplePos="0" relativeHeight="251659264" behindDoc="0" locked="0" layoutInCell="1" allowOverlap="1" wp14:anchorId="221DC40B" wp14:editId="664BF856">
                <wp:simplePos x="0" y="0"/>
                <wp:positionH relativeFrom="margin">
                  <wp:posOffset>-128905</wp:posOffset>
                </wp:positionH>
                <wp:positionV relativeFrom="paragraph">
                  <wp:posOffset>360680</wp:posOffset>
                </wp:positionV>
                <wp:extent cx="2766695" cy="2009775"/>
                <wp:effectExtent l="0" t="0" r="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009775"/>
                        </a:xfrm>
                        <a:prstGeom prst="rect">
                          <a:avLst/>
                        </a:prstGeom>
                        <a:solidFill>
                          <a:srgbClr val="FFFFFF"/>
                        </a:solidFill>
                        <a:ln w="9525">
                          <a:noFill/>
                          <a:miter lim="800000"/>
                          <a:headEnd/>
                          <a:tailEnd/>
                        </a:ln>
                      </wps:spPr>
                      <wps:txbx>
                        <w:txbxContent>
                          <w:tbl>
                            <w:tblPr>
                              <w:tblW w:w="4106" w:type="dxa"/>
                              <w:tblCellMar>
                                <w:left w:w="70" w:type="dxa"/>
                                <w:right w:w="70" w:type="dxa"/>
                              </w:tblCellMar>
                              <w:tblLook w:val="04A0" w:firstRow="1" w:lastRow="0" w:firstColumn="1" w:lastColumn="0" w:noHBand="0" w:noVBand="1"/>
                            </w:tblPr>
                            <w:tblGrid>
                              <w:gridCol w:w="1538"/>
                              <w:gridCol w:w="1576"/>
                              <w:gridCol w:w="992"/>
                            </w:tblGrid>
                            <w:tr w:rsidR="0070592A" w:rsidRPr="00C8630E" w14:paraId="6976AA89" w14:textId="77777777" w:rsidTr="00605196">
                              <w:trPr>
                                <w:trHeight w:val="272"/>
                              </w:trPr>
                              <w:tc>
                                <w:tcPr>
                                  <w:tcW w:w="3114" w:type="dxa"/>
                                  <w:gridSpan w:val="2"/>
                                  <w:tcBorders>
                                    <w:top w:val="single" w:sz="4" w:space="0" w:color="auto"/>
                                    <w:left w:val="single" w:sz="4" w:space="0" w:color="auto"/>
                                    <w:bottom w:val="nil"/>
                                    <w:right w:val="single" w:sz="4" w:space="0" w:color="000000"/>
                                  </w:tcBorders>
                                  <w:shd w:val="clear" w:color="000000" w:fill="F2F2F2"/>
                                  <w:noWrap/>
                                </w:tcPr>
                                <w:p w14:paraId="3A58E49D" w14:textId="40C5D6FC" w:rsidR="0070592A" w:rsidRPr="00C8630E" w:rsidRDefault="0070592A" w:rsidP="0070592A">
                                  <w:pPr>
                                    <w:widowControl/>
                                    <w:rPr>
                                      <w:rFonts w:eastAsia="Times New Roman" w:cs="Calibri"/>
                                      <w:b/>
                                      <w:bCs/>
                                      <w:color w:val="000000"/>
                                      <w:sz w:val="16"/>
                                      <w:szCs w:val="16"/>
                                      <w:lang w:eastAsia="nl-NL"/>
                                    </w:rPr>
                                  </w:pPr>
                                  <w:r w:rsidRPr="00A35C47">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tcPr>
                                <w:p w14:paraId="7F4732D9" w14:textId="4A9DD0BD" w:rsidR="0070592A" w:rsidRPr="00C8630E" w:rsidRDefault="00A35C47" w:rsidP="0070592A">
                                  <w:pPr>
                                    <w:widowControl/>
                                    <w:rPr>
                                      <w:rFonts w:eastAsia="Times New Roman" w:cs="Calibri"/>
                                      <w:b/>
                                      <w:bCs/>
                                      <w:color w:val="000000"/>
                                      <w:sz w:val="16"/>
                                      <w:szCs w:val="16"/>
                                      <w:lang w:eastAsia="nl-NL"/>
                                    </w:rPr>
                                  </w:pPr>
                                  <w:r w:rsidRPr="00A35C47">
                                    <w:rPr>
                                      <w:rFonts w:eastAsia="Times New Roman" w:cs="Calibri"/>
                                      <w:b/>
                                      <w:bCs/>
                                      <w:color w:val="000000"/>
                                      <w:sz w:val="16"/>
                                      <w:szCs w:val="16"/>
                                      <w:lang w:eastAsia="nl-NL"/>
                                    </w:rPr>
                                    <w:t>&lt;30</w:t>
                                  </w:r>
                                </w:p>
                              </w:tc>
                            </w:tr>
                            <w:tr w:rsidR="00A35C47" w:rsidRPr="00C8630E" w14:paraId="2DDFAA1C" w14:textId="77777777" w:rsidTr="00FF3466">
                              <w:trPr>
                                <w:trHeight w:val="275"/>
                              </w:trPr>
                              <w:tc>
                                <w:tcPr>
                                  <w:tcW w:w="1538" w:type="dxa"/>
                                  <w:tcBorders>
                                    <w:top w:val="single" w:sz="4" w:space="0" w:color="auto"/>
                                    <w:left w:val="single" w:sz="4" w:space="0" w:color="auto"/>
                                    <w:bottom w:val="single" w:sz="4" w:space="0" w:color="auto"/>
                                    <w:right w:val="nil"/>
                                  </w:tcBorders>
                                  <w:shd w:val="clear" w:color="000000" w:fill="F2F2F2"/>
                                  <w:noWrap/>
                                  <w:hideMark/>
                                </w:tcPr>
                                <w:p w14:paraId="087945C8" w14:textId="78DDC3DF" w:rsidR="00A35C47" w:rsidRPr="00C8630E" w:rsidRDefault="00A35C47" w:rsidP="00A35C47">
                                  <w:pPr>
                                    <w:widowControl/>
                                    <w:rPr>
                                      <w:rFonts w:eastAsia="Times New Roman" w:cs="Calibri"/>
                                      <w:color w:val="000000"/>
                                      <w:sz w:val="16"/>
                                      <w:szCs w:val="16"/>
                                      <w:lang w:eastAsia="nl-NL"/>
                                    </w:rPr>
                                  </w:pPr>
                                  <w:r w:rsidRPr="00216BE6">
                                    <w:rPr>
                                      <w:sz w:val="16"/>
                                      <w:szCs w:val="16"/>
                                    </w:rPr>
                                    <w:t>Dagtarief</w:t>
                                  </w:r>
                                </w:p>
                              </w:tc>
                              <w:tc>
                                <w:tcPr>
                                  <w:tcW w:w="1576" w:type="dxa"/>
                                  <w:tcBorders>
                                    <w:top w:val="single" w:sz="4" w:space="0" w:color="auto"/>
                                    <w:left w:val="nil"/>
                                    <w:bottom w:val="single" w:sz="4" w:space="0" w:color="auto"/>
                                    <w:right w:val="single" w:sz="4" w:space="0" w:color="auto"/>
                                  </w:tcBorders>
                                  <w:shd w:val="clear" w:color="000000" w:fill="F2F2F2"/>
                                  <w:noWrap/>
                                  <w:hideMark/>
                                </w:tcPr>
                                <w:p w14:paraId="2F76AE5F" w14:textId="6EB04B34" w:rsidR="00A35C47" w:rsidRPr="00C8630E" w:rsidRDefault="00A35C47" w:rsidP="00A35C47">
                                  <w:pPr>
                                    <w:widowControl/>
                                    <w:rPr>
                                      <w:rFonts w:eastAsia="Times New Roman" w:cs="Calibri"/>
                                      <w:color w:val="000000"/>
                                      <w:sz w:val="16"/>
                                      <w:szCs w:val="16"/>
                                      <w:lang w:eastAsia="nl-NL"/>
                                    </w:rPr>
                                  </w:pPr>
                                </w:p>
                              </w:tc>
                              <w:tc>
                                <w:tcPr>
                                  <w:tcW w:w="992" w:type="dxa"/>
                                  <w:tcBorders>
                                    <w:top w:val="nil"/>
                                    <w:left w:val="nil"/>
                                    <w:bottom w:val="single" w:sz="4" w:space="0" w:color="auto"/>
                                    <w:right w:val="single" w:sz="4" w:space="0" w:color="auto"/>
                                  </w:tcBorders>
                                  <w:shd w:val="clear" w:color="000000" w:fill="F2F2F2"/>
                                  <w:noWrap/>
                                  <w:hideMark/>
                                </w:tcPr>
                                <w:p w14:paraId="770C4C7F" w14:textId="3E44FE7C" w:rsidR="00A35C47" w:rsidRPr="00C8630E" w:rsidRDefault="00A35C47" w:rsidP="00A35C47">
                                  <w:pPr>
                                    <w:widowControl/>
                                    <w:rPr>
                                      <w:rFonts w:eastAsia="Times New Roman" w:cs="Calibri"/>
                                      <w:color w:val="000000"/>
                                      <w:sz w:val="16"/>
                                      <w:szCs w:val="16"/>
                                      <w:lang w:eastAsia="nl-NL"/>
                                    </w:rPr>
                                  </w:pPr>
                                  <w:r w:rsidRPr="00216BE6">
                                    <w:rPr>
                                      <w:sz w:val="16"/>
                                      <w:szCs w:val="16"/>
                                    </w:rPr>
                                    <w:t xml:space="preserve"> €</w:t>
                                  </w:r>
                                  <w:r>
                                    <w:rPr>
                                      <w:sz w:val="16"/>
                                      <w:szCs w:val="16"/>
                                    </w:rPr>
                                    <w:t>1069</w:t>
                                  </w:r>
                                  <w:r w:rsidRPr="00216BE6">
                                    <w:rPr>
                                      <w:sz w:val="16"/>
                                      <w:szCs w:val="16"/>
                                    </w:rPr>
                                    <w:t xml:space="preserve">,0 </w:t>
                                  </w:r>
                                </w:p>
                              </w:tc>
                            </w:tr>
                            <w:tr w:rsidR="00C8630E" w:rsidRPr="00C8630E" w14:paraId="7998890F" w14:textId="77777777" w:rsidTr="00216BE6">
                              <w:trPr>
                                <w:trHeight w:val="141"/>
                              </w:trPr>
                              <w:tc>
                                <w:tcPr>
                                  <w:tcW w:w="3114" w:type="dxa"/>
                                  <w:gridSpan w:val="2"/>
                                  <w:tcBorders>
                                    <w:top w:val="nil"/>
                                    <w:left w:val="single" w:sz="4" w:space="0" w:color="auto"/>
                                    <w:bottom w:val="single" w:sz="4" w:space="0" w:color="auto"/>
                                    <w:right w:val="single" w:sz="4" w:space="0" w:color="000000"/>
                                  </w:tcBorders>
                                  <w:shd w:val="clear" w:color="000000" w:fill="F2F2F2"/>
                                  <w:noWrap/>
                                  <w:vAlign w:val="bottom"/>
                                  <w:hideMark/>
                                </w:tcPr>
                                <w:p w14:paraId="788DC551" w14:textId="2C7E3EE4"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Budget in dagen per deeln</w:t>
                                  </w:r>
                                  <w:r w:rsidR="00154B46">
                                    <w:rPr>
                                      <w:rFonts w:eastAsia="Times New Roman" w:cs="Calibri"/>
                                      <w:color w:val="000000"/>
                                      <w:sz w:val="16"/>
                                      <w:szCs w:val="16"/>
                                      <w:lang w:eastAsia="nl-NL"/>
                                    </w:rPr>
                                    <w:t>emer</w:t>
                                  </w:r>
                                </w:p>
                              </w:tc>
                              <w:tc>
                                <w:tcPr>
                                  <w:tcW w:w="992" w:type="dxa"/>
                                  <w:tcBorders>
                                    <w:top w:val="nil"/>
                                    <w:left w:val="nil"/>
                                    <w:bottom w:val="single" w:sz="4" w:space="0" w:color="auto"/>
                                    <w:right w:val="single" w:sz="4" w:space="0" w:color="auto"/>
                                  </w:tcBorders>
                                  <w:shd w:val="clear" w:color="000000" w:fill="F2F2F2"/>
                                  <w:noWrap/>
                                  <w:vAlign w:val="bottom"/>
                                  <w:hideMark/>
                                </w:tcPr>
                                <w:p w14:paraId="71D7A9C3"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9</w:t>
                                  </w:r>
                                </w:p>
                              </w:tc>
                            </w:tr>
                            <w:tr w:rsidR="00C8630E" w:rsidRPr="00C8630E" w14:paraId="4E0DCD66" w14:textId="77777777" w:rsidTr="00C8630E">
                              <w:trPr>
                                <w:trHeight w:val="224"/>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6BCF01F4"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0</w:t>
                                  </w:r>
                                </w:p>
                              </w:tc>
                              <w:tc>
                                <w:tcPr>
                                  <w:tcW w:w="1576" w:type="dxa"/>
                                  <w:tcBorders>
                                    <w:top w:val="nil"/>
                                    <w:left w:val="nil"/>
                                    <w:bottom w:val="single" w:sz="4" w:space="0" w:color="auto"/>
                                    <w:right w:val="single" w:sz="4" w:space="0" w:color="auto"/>
                                  </w:tcBorders>
                                  <w:shd w:val="clear" w:color="auto" w:fill="auto"/>
                                  <w:noWrap/>
                                  <w:vAlign w:val="bottom"/>
                                  <w:hideMark/>
                                </w:tcPr>
                                <w:p w14:paraId="7F8AD111"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   </w:t>
                                  </w:r>
                                </w:p>
                              </w:tc>
                              <w:tc>
                                <w:tcPr>
                                  <w:tcW w:w="992" w:type="dxa"/>
                                  <w:tcBorders>
                                    <w:top w:val="nil"/>
                                    <w:left w:val="nil"/>
                                    <w:bottom w:val="single" w:sz="4" w:space="0" w:color="auto"/>
                                    <w:right w:val="single" w:sz="4" w:space="0" w:color="auto"/>
                                  </w:tcBorders>
                                  <w:shd w:val="clear" w:color="auto" w:fill="auto"/>
                                  <w:noWrap/>
                                  <w:vAlign w:val="bottom"/>
                                  <w:hideMark/>
                                </w:tcPr>
                                <w:p w14:paraId="0B837AE1"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w:t>
                                  </w:r>
                                </w:p>
                              </w:tc>
                            </w:tr>
                            <w:tr w:rsidR="00C8630E" w:rsidRPr="00C8630E" w14:paraId="62C2B84E" w14:textId="77777777" w:rsidTr="009C1CAA">
                              <w:trPr>
                                <w:trHeight w:val="17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028D9CB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2,1</w:t>
                                  </w:r>
                                </w:p>
                              </w:tc>
                              <w:tc>
                                <w:tcPr>
                                  <w:tcW w:w="1576" w:type="dxa"/>
                                  <w:tcBorders>
                                    <w:top w:val="nil"/>
                                    <w:left w:val="nil"/>
                                    <w:bottom w:val="single" w:sz="4" w:space="0" w:color="auto"/>
                                    <w:right w:val="single" w:sz="4" w:space="0" w:color="auto"/>
                                  </w:tcBorders>
                                  <w:shd w:val="clear" w:color="auto" w:fill="auto"/>
                                  <w:noWrap/>
                                  <w:vAlign w:val="bottom"/>
                                  <w:hideMark/>
                                </w:tcPr>
                                <w:p w14:paraId="0DC21072"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2.199,50 </w:t>
                                  </w:r>
                                </w:p>
                              </w:tc>
                              <w:tc>
                                <w:tcPr>
                                  <w:tcW w:w="992" w:type="dxa"/>
                                  <w:tcBorders>
                                    <w:top w:val="nil"/>
                                    <w:left w:val="nil"/>
                                    <w:bottom w:val="single" w:sz="4" w:space="0" w:color="auto"/>
                                    <w:right w:val="single" w:sz="4" w:space="0" w:color="auto"/>
                                  </w:tcBorders>
                                  <w:shd w:val="clear" w:color="auto" w:fill="auto"/>
                                  <w:noWrap/>
                                  <w:vAlign w:val="bottom"/>
                                  <w:hideMark/>
                                </w:tcPr>
                                <w:p w14:paraId="68FD917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23%</w:t>
                                  </w:r>
                                </w:p>
                              </w:tc>
                            </w:tr>
                            <w:tr w:rsidR="00C8630E" w:rsidRPr="00C8630E" w14:paraId="0EB856A1" w14:textId="77777777" w:rsidTr="009C1CAA">
                              <w:trPr>
                                <w:trHeight w:val="122"/>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6325710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1,0</w:t>
                                  </w:r>
                                </w:p>
                              </w:tc>
                              <w:tc>
                                <w:tcPr>
                                  <w:tcW w:w="1576" w:type="dxa"/>
                                  <w:tcBorders>
                                    <w:top w:val="nil"/>
                                    <w:left w:val="nil"/>
                                    <w:bottom w:val="single" w:sz="4" w:space="0" w:color="auto"/>
                                    <w:right w:val="single" w:sz="4" w:space="0" w:color="auto"/>
                                  </w:tcBorders>
                                  <w:shd w:val="clear" w:color="auto" w:fill="auto"/>
                                  <w:noWrap/>
                                  <w:vAlign w:val="bottom"/>
                                  <w:hideMark/>
                                </w:tcPr>
                                <w:p w14:paraId="2E6D506A"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1.099,75 </w:t>
                                  </w:r>
                                </w:p>
                              </w:tc>
                              <w:tc>
                                <w:tcPr>
                                  <w:tcW w:w="992" w:type="dxa"/>
                                  <w:tcBorders>
                                    <w:top w:val="nil"/>
                                    <w:left w:val="nil"/>
                                    <w:bottom w:val="single" w:sz="4" w:space="0" w:color="auto"/>
                                    <w:right w:val="single" w:sz="4" w:space="0" w:color="auto"/>
                                  </w:tcBorders>
                                  <w:shd w:val="clear" w:color="auto" w:fill="auto"/>
                                  <w:noWrap/>
                                  <w:vAlign w:val="bottom"/>
                                  <w:hideMark/>
                                </w:tcPr>
                                <w:p w14:paraId="32B2C18F"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11%</w:t>
                                  </w:r>
                                </w:p>
                              </w:tc>
                            </w:tr>
                            <w:tr w:rsidR="00C8630E" w:rsidRPr="00C8630E" w14:paraId="5EECDCDF" w14:textId="77777777" w:rsidTr="009C1CAA">
                              <w:trPr>
                                <w:trHeight w:val="196"/>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50E0237F"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2,8</w:t>
                                  </w:r>
                                </w:p>
                              </w:tc>
                              <w:tc>
                                <w:tcPr>
                                  <w:tcW w:w="1576" w:type="dxa"/>
                                  <w:tcBorders>
                                    <w:top w:val="nil"/>
                                    <w:left w:val="nil"/>
                                    <w:bottom w:val="single" w:sz="4" w:space="0" w:color="auto"/>
                                    <w:right w:val="single" w:sz="4" w:space="0" w:color="auto"/>
                                  </w:tcBorders>
                                  <w:shd w:val="clear" w:color="auto" w:fill="auto"/>
                                  <w:noWrap/>
                                  <w:vAlign w:val="bottom"/>
                                  <w:hideMark/>
                                </w:tcPr>
                                <w:p w14:paraId="41BEA424"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3.024,31 </w:t>
                                  </w:r>
                                </w:p>
                              </w:tc>
                              <w:tc>
                                <w:tcPr>
                                  <w:tcW w:w="992" w:type="dxa"/>
                                  <w:tcBorders>
                                    <w:top w:val="nil"/>
                                    <w:left w:val="nil"/>
                                    <w:bottom w:val="single" w:sz="4" w:space="0" w:color="auto"/>
                                    <w:right w:val="single" w:sz="4" w:space="0" w:color="auto"/>
                                  </w:tcBorders>
                                  <w:shd w:val="clear" w:color="auto" w:fill="auto"/>
                                  <w:noWrap/>
                                  <w:vAlign w:val="bottom"/>
                                  <w:hideMark/>
                                </w:tcPr>
                                <w:p w14:paraId="49ABCD3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31%</w:t>
                                  </w:r>
                                </w:p>
                              </w:tc>
                            </w:tr>
                            <w:tr w:rsidR="00C8630E" w:rsidRPr="00C8630E" w14:paraId="48B0EFAC" w14:textId="77777777" w:rsidTr="009C1CAA">
                              <w:trPr>
                                <w:trHeight w:val="127"/>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3FE236B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1,0</w:t>
                                  </w:r>
                                </w:p>
                              </w:tc>
                              <w:tc>
                                <w:tcPr>
                                  <w:tcW w:w="1576" w:type="dxa"/>
                                  <w:tcBorders>
                                    <w:top w:val="nil"/>
                                    <w:left w:val="nil"/>
                                    <w:bottom w:val="single" w:sz="4" w:space="0" w:color="auto"/>
                                    <w:right w:val="single" w:sz="4" w:space="0" w:color="auto"/>
                                  </w:tcBorders>
                                  <w:shd w:val="clear" w:color="auto" w:fill="auto"/>
                                  <w:noWrap/>
                                  <w:vAlign w:val="bottom"/>
                                  <w:hideMark/>
                                </w:tcPr>
                                <w:p w14:paraId="645922C7"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1.099,75 </w:t>
                                  </w:r>
                                </w:p>
                              </w:tc>
                              <w:tc>
                                <w:tcPr>
                                  <w:tcW w:w="992" w:type="dxa"/>
                                  <w:tcBorders>
                                    <w:top w:val="nil"/>
                                    <w:left w:val="nil"/>
                                    <w:bottom w:val="single" w:sz="4" w:space="0" w:color="auto"/>
                                    <w:right w:val="single" w:sz="4" w:space="0" w:color="auto"/>
                                  </w:tcBorders>
                                  <w:shd w:val="clear" w:color="auto" w:fill="auto"/>
                                  <w:noWrap/>
                                  <w:vAlign w:val="bottom"/>
                                  <w:hideMark/>
                                </w:tcPr>
                                <w:p w14:paraId="4A981D8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11%</w:t>
                                  </w:r>
                                </w:p>
                              </w:tc>
                            </w:tr>
                            <w:tr w:rsidR="00C8630E" w:rsidRPr="00C8630E" w14:paraId="1A58254B" w14:textId="77777777" w:rsidTr="009C1CAA">
                              <w:trPr>
                                <w:trHeight w:val="8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6E78575"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1,0</w:t>
                                  </w:r>
                                </w:p>
                              </w:tc>
                              <w:tc>
                                <w:tcPr>
                                  <w:tcW w:w="1576" w:type="dxa"/>
                                  <w:tcBorders>
                                    <w:top w:val="nil"/>
                                    <w:left w:val="nil"/>
                                    <w:bottom w:val="single" w:sz="4" w:space="0" w:color="auto"/>
                                    <w:right w:val="single" w:sz="4" w:space="0" w:color="auto"/>
                                  </w:tcBorders>
                                  <w:shd w:val="clear" w:color="auto" w:fill="auto"/>
                                  <w:noWrap/>
                                  <w:vAlign w:val="bottom"/>
                                  <w:hideMark/>
                                </w:tcPr>
                                <w:p w14:paraId="3AF7A987"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1.099,75 </w:t>
                                  </w:r>
                                </w:p>
                              </w:tc>
                              <w:tc>
                                <w:tcPr>
                                  <w:tcW w:w="992" w:type="dxa"/>
                                  <w:tcBorders>
                                    <w:top w:val="nil"/>
                                    <w:left w:val="nil"/>
                                    <w:bottom w:val="single" w:sz="4" w:space="0" w:color="auto"/>
                                    <w:right w:val="single" w:sz="4" w:space="0" w:color="auto"/>
                                  </w:tcBorders>
                                  <w:shd w:val="clear" w:color="auto" w:fill="auto"/>
                                  <w:noWrap/>
                                  <w:vAlign w:val="bottom"/>
                                  <w:hideMark/>
                                </w:tcPr>
                                <w:p w14:paraId="4A2F7995"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11%</w:t>
                                  </w:r>
                                </w:p>
                              </w:tc>
                            </w:tr>
                            <w:tr w:rsidR="00C8630E" w:rsidRPr="00C8630E" w14:paraId="00D4B79C" w14:textId="77777777" w:rsidTr="009C1CAA">
                              <w:trPr>
                                <w:trHeight w:val="148"/>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29B71C2" w14:textId="77777777" w:rsidR="00C8630E" w:rsidRPr="00C8630E" w:rsidRDefault="00C8630E" w:rsidP="00C8630E">
                                  <w:pPr>
                                    <w:widowControl/>
                                    <w:jc w:val="right"/>
                                    <w:rPr>
                                      <w:rFonts w:eastAsia="Times New Roman" w:cs="Calibri"/>
                                      <w:color w:val="000000"/>
                                      <w:sz w:val="16"/>
                                      <w:szCs w:val="16"/>
                                      <w:lang w:eastAsia="nl-NL"/>
                                    </w:rPr>
                                  </w:pPr>
                                  <w:r>
                                    <w:rPr>
                                      <w:rFonts w:eastAsia="Times New Roman" w:cs="Calibri"/>
                                      <w:color w:val="000000"/>
                                      <w:sz w:val="16"/>
                                      <w:szCs w:val="16"/>
                                      <w:lang w:eastAsia="nl-NL"/>
                                    </w:rPr>
                                    <w:t xml:space="preserve"> </w:t>
                                  </w:r>
                                  <w:r w:rsidRPr="00C8630E">
                                    <w:rPr>
                                      <w:rFonts w:eastAsia="Times New Roman" w:cs="Calibri"/>
                                      <w:color w:val="000000"/>
                                      <w:sz w:val="16"/>
                                      <w:szCs w:val="16"/>
                                      <w:lang w:eastAsia="nl-NL"/>
                                    </w:rPr>
                                    <w:t>0,6</w:t>
                                  </w:r>
                                </w:p>
                              </w:tc>
                              <w:tc>
                                <w:tcPr>
                                  <w:tcW w:w="1576" w:type="dxa"/>
                                  <w:tcBorders>
                                    <w:top w:val="nil"/>
                                    <w:left w:val="nil"/>
                                    <w:bottom w:val="single" w:sz="4" w:space="0" w:color="auto"/>
                                    <w:right w:val="single" w:sz="4" w:space="0" w:color="auto"/>
                                  </w:tcBorders>
                                  <w:shd w:val="clear" w:color="auto" w:fill="auto"/>
                                  <w:noWrap/>
                                  <w:vAlign w:val="bottom"/>
                                  <w:hideMark/>
                                </w:tcPr>
                                <w:p w14:paraId="6067EC34"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687,34 </w:t>
                                  </w:r>
                                </w:p>
                              </w:tc>
                              <w:tc>
                                <w:tcPr>
                                  <w:tcW w:w="992" w:type="dxa"/>
                                  <w:tcBorders>
                                    <w:top w:val="nil"/>
                                    <w:left w:val="nil"/>
                                    <w:bottom w:val="single" w:sz="4" w:space="0" w:color="auto"/>
                                    <w:right w:val="single" w:sz="4" w:space="0" w:color="auto"/>
                                  </w:tcBorders>
                                  <w:shd w:val="clear" w:color="auto" w:fill="auto"/>
                                  <w:noWrap/>
                                  <w:vAlign w:val="bottom"/>
                                  <w:hideMark/>
                                </w:tcPr>
                                <w:p w14:paraId="0DDD60BC"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7%</w:t>
                                  </w:r>
                                </w:p>
                              </w:tc>
                            </w:tr>
                            <w:tr w:rsidR="00C8630E" w:rsidRPr="00C8630E" w14:paraId="022C8237" w14:textId="77777777" w:rsidTr="009C1CAA">
                              <w:trPr>
                                <w:trHeight w:val="8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7B948EB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0,4</w:t>
                                  </w:r>
                                </w:p>
                              </w:tc>
                              <w:tc>
                                <w:tcPr>
                                  <w:tcW w:w="1576" w:type="dxa"/>
                                  <w:tcBorders>
                                    <w:top w:val="nil"/>
                                    <w:left w:val="nil"/>
                                    <w:bottom w:val="single" w:sz="4" w:space="0" w:color="auto"/>
                                    <w:right w:val="single" w:sz="4" w:space="0" w:color="auto"/>
                                  </w:tcBorders>
                                  <w:shd w:val="clear" w:color="auto" w:fill="auto"/>
                                  <w:noWrap/>
                                  <w:vAlign w:val="bottom"/>
                                  <w:hideMark/>
                                </w:tcPr>
                                <w:p w14:paraId="0D333742"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412,41 </w:t>
                                  </w:r>
                                </w:p>
                              </w:tc>
                              <w:tc>
                                <w:tcPr>
                                  <w:tcW w:w="992" w:type="dxa"/>
                                  <w:tcBorders>
                                    <w:top w:val="nil"/>
                                    <w:left w:val="nil"/>
                                    <w:bottom w:val="single" w:sz="4" w:space="0" w:color="auto"/>
                                    <w:right w:val="single" w:sz="4" w:space="0" w:color="auto"/>
                                  </w:tcBorders>
                                  <w:shd w:val="clear" w:color="auto" w:fill="auto"/>
                                  <w:noWrap/>
                                  <w:vAlign w:val="bottom"/>
                                  <w:hideMark/>
                                </w:tcPr>
                                <w:p w14:paraId="00DB8FE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4%</w:t>
                                  </w:r>
                                </w:p>
                              </w:tc>
                            </w:tr>
                            <w:tr w:rsidR="00C8630E" w:rsidRPr="00C8630E" w14:paraId="65392DFC" w14:textId="77777777" w:rsidTr="00216BE6">
                              <w:trPr>
                                <w:trHeight w:val="240"/>
                              </w:trPr>
                              <w:tc>
                                <w:tcPr>
                                  <w:tcW w:w="1538" w:type="dxa"/>
                                  <w:tcBorders>
                                    <w:top w:val="nil"/>
                                    <w:left w:val="single" w:sz="4" w:space="0" w:color="auto"/>
                                    <w:bottom w:val="single" w:sz="4" w:space="0" w:color="auto"/>
                                    <w:right w:val="single" w:sz="4" w:space="0" w:color="auto"/>
                                  </w:tcBorders>
                                  <w:shd w:val="clear" w:color="000000" w:fill="F2F2F2"/>
                                  <w:noWrap/>
                                  <w:vAlign w:val="bottom"/>
                                  <w:hideMark/>
                                </w:tcPr>
                                <w:p w14:paraId="008C1DAD" w14:textId="77777777" w:rsidR="00C8630E" w:rsidRPr="00C8630E" w:rsidRDefault="00C8630E" w:rsidP="00C8630E">
                                  <w:pPr>
                                    <w:widowControl/>
                                    <w:jc w:val="right"/>
                                    <w:rPr>
                                      <w:rFonts w:eastAsia="Times New Roman" w:cs="Calibri"/>
                                      <w:b/>
                                      <w:bCs/>
                                      <w:color w:val="000000"/>
                                      <w:sz w:val="16"/>
                                      <w:szCs w:val="16"/>
                                      <w:lang w:eastAsia="nl-NL"/>
                                    </w:rPr>
                                  </w:pPr>
                                  <w:r w:rsidRPr="00C8630E">
                                    <w:rPr>
                                      <w:rFonts w:eastAsia="Times New Roman" w:cs="Calibri"/>
                                      <w:b/>
                                      <w:bCs/>
                                      <w:color w:val="000000"/>
                                      <w:sz w:val="16"/>
                                      <w:szCs w:val="16"/>
                                      <w:lang w:eastAsia="nl-NL"/>
                                    </w:rPr>
                                    <w:t>9,0</w:t>
                                  </w:r>
                                </w:p>
                              </w:tc>
                              <w:tc>
                                <w:tcPr>
                                  <w:tcW w:w="1576" w:type="dxa"/>
                                  <w:tcBorders>
                                    <w:top w:val="nil"/>
                                    <w:left w:val="nil"/>
                                    <w:bottom w:val="single" w:sz="4" w:space="0" w:color="auto"/>
                                    <w:right w:val="single" w:sz="4" w:space="0" w:color="auto"/>
                                  </w:tcBorders>
                                  <w:shd w:val="clear" w:color="000000" w:fill="F2F2F2"/>
                                  <w:noWrap/>
                                  <w:vAlign w:val="bottom"/>
                                  <w:hideMark/>
                                </w:tcPr>
                                <w:p w14:paraId="1A5B1C79" w14:textId="77777777" w:rsidR="00C8630E" w:rsidRPr="00C8630E" w:rsidRDefault="00C8630E" w:rsidP="00C8630E">
                                  <w:pPr>
                                    <w:widowControl/>
                                    <w:rPr>
                                      <w:rFonts w:eastAsia="Times New Roman" w:cs="Calibri"/>
                                      <w:b/>
                                      <w:bCs/>
                                      <w:color w:val="000000"/>
                                      <w:sz w:val="16"/>
                                      <w:szCs w:val="16"/>
                                      <w:lang w:eastAsia="nl-NL"/>
                                    </w:rPr>
                                  </w:pPr>
                                  <w:r w:rsidRPr="00C8630E">
                                    <w:rPr>
                                      <w:rFonts w:eastAsia="Times New Roman" w:cs="Calibri"/>
                                      <w:b/>
                                      <w:bCs/>
                                      <w:color w:val="000000"/>
                                      <w:sz w:val="16"/>
                                      <w:szCs w:val="16"/>
                                      <w:lang w:eastAsia="nl-NL"/>
                                    </w:rPr>
                                    <w:t xml:space="preserve"> €            9.622,80 </w:t>
                                  </w:r>
                                </w:p>
                              </w:tc>
                              <w:tc>
                                <w:tcPr>
                                  <w:tcW w:w="992" w:type="dxa"/>
                                  <w:tcBorders>
                                    <w:top w:val="nil"/>
                                    <w:left w:val="nil"/>
                                    <w:bottom w:val="single" w:sz="4" w:space="0" w:color="auto"/>
                                    <w:right w:val="single" w:sz="4" w:space="0" w:color="auto"/>
                                  </w:tcBorders>
                                  <w:shd w:val="clear" w:color="000000" w:fill="F2F2F2"/>
                                  <w:noWrap/>
                                  <w:vAlign w:val="bottom"/>
                                  <w:hideMark/>
                                </w:tcPr>
                                <w:p w14:paraId="34601603" w14:textId="77777777" w:rsidR="00C8630E" w:rsidRPr="00C8630E" w:rsidRDefault="00C8630E" w:rsidP="00C8630E">
                                  <w:pPr>
                                    <w:widowControl/>
                                    <w:jc w:val="right"/>
                                    <w:rPr>
                                      <w:rFonts w:eastAsia="Times New Roman" w:cs="Calibri"/>
                                      <w:b/>
                                      <w:bCs/>
                                      <w:color w:val="000000"/>
                                      <w:sz w:val="16"/>
                                      <w:szCs w:val="16"/>
                                      <w:lang w:eastAsia="nl-NL"/>
                                    </w:rPr>
                                  </w:pPr>
                                  <w:r w:rsidRPr="00C8630E">
                                    <w:rPr>
                                      <w:rFonts w:eastAsia="Times New Roman" w:cs="Calibri"/>
                                      <w:b/>
                                      <w:bCs/>
                                      <w:color w:val="000000"/>
                                      <w:sz w:val="16"/>
                                      <w:szCs w:val="16"/>
                                      <w:lang w:eastAsia="nl-NL"/>
                                    </w:rPr>
                                    <w:t>100%</w:t>
                                  </w:r>
                                </w:p>
                              </w:tc>
                            </w:tr>
                          </w:tbl>
                          <w:p w14:paraId="2623EE73" w14:textId="353EC74A" w:rsidR="00C8630E" w:rsidRDefault="00C8630E"/>
                          <w:p w14:paraId="135E4170" w14:textId="77777777" w:rsidR="00C8630E" w:rsidRDefault="00C86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DC40B" id="_x0000_t202" coordsize="21600,21600" o:spt="202" path="m,l,21600r21600,l21600,xe">
                <v:stroke joinstyle="miter"/>
                <v:path gradientshapeok="t" o:connecttype="rect"/>
              </v:shapetype>
              <v:shape id="Tekstvak 2" o:spid="_x0000_s1026" type="#_x0000_t202" style="position:absolute;margin-left:-10.15pt;margin-top:28.4pt;width:217.85pt;height:15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biDgIAAPcDAAAOAAAAZHJzL2Uyb0RvYy54bWysU9tu2zAMfR+wfxD0vjgJcmmMOEWXLsOA&#10;7gJ0+wBZlmNhsqhRSuzu60fJbpptb8P0IIgidU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" stroked="f">
                <v:textbox>
                  <w:txbxContent>
                    <w:tbl>
                      <w:tblPr>
                        <w:tblW w:w="4106" w:type="dxa"/>
                        <w:tblCellMar>
                          <w:left w:w="70" w:type="dxa"/>
                          <w:right w:w="70" w:type="dxa"/>
                        </w:tblCellMar>
                        <w:tblLook w:val="04A0" w:firstRow="1" w:lastRow="0" w:firstColumn="1" w:lastColumn="0" w:noHBand="0" w:noVBand="1"/>
                      </w:tblPr>
                      <w:tblGrid>
                        <w:gridCol w:w="1538"/>
                        <w:gridCol w:w="1576"/>
                        <w:gridCol w:w="992"/>
                      </w:tblGrid>
                      <w:tr w:rsidR="0070592A" w:rsidRPr="00C8630E" w14:paraId="6976AA89" w14:textId="77777777" w:rsidTr="00605196">
                        <w:trPr>
                          <w:trHeight w:val="272"/>
                        </w:trPr>
                        <w:tc>
                          <w:tcPr>
                            <w:tcW w:w="3114" w:type="dxa"/>
                            <w:gridSpan w:val="2"/>
                            <w:tcBorders>
                              <w:top w:val="single" w:sz="4" w:space="0" w:color="auto"/>
                              <w:left w:val="single" w:sz="4" w:space="0" w:color="auto"/>
                              <w:bottom w:val="nil"/>
                              <w:right w:val="single" w:sz="4" w:space="0" w:color="000000"/>
                            </w:tcBorders>
                            <w:shd w:val="clear" w:color="000000" w:fill="F2F2F2"/>
                            <w:noWrap/>
                          </w:tcPr>
                          <w:p w14:paraId="3A58E49D" w14:textId="40C5D6FC" w:rsidR="0070592A" w:rsidRPr="00C8630E" w:rsidRDefault="0070592A" w:rsidP="0070592A">
                            <w:pPr>
                              <w:widowControl/>
                              <w:rPr>
                                <w:rFonts w:eastAsia="Times New Roman" w:cs="Calibri"/>
                                <w:b/>
                                <w:bCs/>
                                <w:color w:val="000000"/>
                                <w:sz w:val="16"/>
                                <w:szCs w:val="16"/>
                                <w:lang w:eastAsia="nl-NL"/>
                              </w:rPr>
                            </w:pPr>
                            <w:r w:rsidRPr="00A35C47">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tcPr>
                          <w:p w14:paraId="7F4732D9" w14:textId="4A9DD0BD" w:rsidR="0070592A" w:rsidRPr="00C8630E" w:rsidRDefault="00A35C47" w:rsidP="0070592A">
                            <w:pPr>
                              <w:widowControl/>
                              <w:rPr>
                                <w:rFonts w:eastAsia="Times New Roman" w:cs="Calibri"/>
                                <w:b/>
                                <w:bCs/>
                                <w:color w:val="000000"/>
                                <w:sz w:val="16"/>
                                <w:szCs w:val="16"/>
                                <w:lang w:eastAsia="nl-NL"/>
                              </w:rPr>
                            </w:pPr>
                            <w:r w:rsidRPr="00A35C47">
                              <w:rPr>
                                <w:rFonts w:eastAsia="Times New Roman" w:cs="Calibri"/>
                                <w:b/>
                                <w:bCs/>
                                <w:color w:val="000000"/>
                                <w:sz w:val="16"/>
                                <w:szCs w:val="16"/>
                                <w:lang w:eastAsia="nl-NL"/>
                              </w:rPr>
                              <w:t>&lt;30</w:t>
                            </w:r>
                          </w:p>
                        </w:tc>
                      </w:tr>
                      <w:tr w:rsidR="00A35C47" w:rsidRPr="00C8630E" w14:paraId="2DDFAA1C" w14:textId="77777777" w:rsidTr="00FF3466">
                        <w:trPr>
                          <w:trHeight w:val="275"/>
                        </w:trPr>
                        <w:tc>
                          <w:tcPr>
                            <w:tcW w:w="1538" w:type="dxa"/>
                            <w:tcBorders>
                              <w:top w:val="single" w:sz="4" w:space="0" w:color="auto"/>
                              <w:left w:val="single" w:sz="4" w:space="0" w:color="auto"/>
                              <w:bottom w:val="single" w:sz="4" w:space="0" w:color="auto"/>
                              <w:right w:val="nil"/>
                            </w:tcBorders>
                            <w:shd w:val="clear" w:color="000000" w:fill="F2F2F2"/>
                            <w:noWrap/>
                            <w:hideMark/>
                          </w:tcPr>
                          <w:p w14:paraId="087945C8" w14:textId="78DDC3DF" w:rsidR="00A35C47" w:rsidRPr="00C8630E" w:rsidRDefault="00A35C47" w:rsidP="00A35C47">
                            <w:pPr>
                              <w:widowControl/>
                              <w:rPr>
                                <w:rFonts w:eastAsia="Times New Roman" w:cs="Calibri"/>
                                <w:color w:val="000000"/>
                                <w:sz w:val="16"/>
                                <w:szCs w:val="16"/>
                                <w:lang w:eastAsia="nl-NL"/>
                              </w:rPr>
                            </w:pPr>
                            <w:r w:rsidRPr="00216BE6">
                              <w:rPr>
                                <w:sz w:val="16"/>
                                <w:szCs w:val="16"/>
                              </w:rPr>
                              <w:t>Dagtarief</w:t>
                            </w:r>
                          </w:p>
                        </w:tc>
                        <w:tc>
                          <w:tcPr>
                            <w:tcW w:w="1576" w:type="dxa"/>
                            <w:tcBorders>
                              <w:top w:val="single" w:sz="4" w:space="0" w:color="auto"/>
                              <w:left w:val="nil"/>
                              <w:bottom w:val="single" w:sz="4" w:space="0" w:color="auto"/>
                              <w:right w:val="single" w:sz="4" w:space="0" w:color="auto"/>
                            </w:tcBorders>
                            <w:shd w:val="clear" w:color="000000" w:fill="F2F2F2"/>
                            <w:noWrap/>
                            <w:hideMark/>
                          </w:tcPr>
                          <w:p w14:paraId="2F76AE5F" w14:textId="6EB04B34" w:rsidR="00A35C47" w:rsidRPr="00C8630E" w:rsidRDefault="00A35C47" w:rsidP="00A35C47">
                            <w:pPr>
                              <w:widowControl/>
                              <w:rPr>
                                <w:rFonts w:eastAsia="Times New Roman" w:cs="Calibri"/>
                                <w:color w:val="000000"/>
                                <w:sz w:val="16"/>
                                <w:szCs w:val="16"/>
                                <w:lang w:eastAsia="nl-NL"/>
                              </w:rPr>
                            </w:pPr>
                          </w:p>
                        </w:tc>
                        <w:tc>
                          <w:tcPr>
                            <w:tcW w:w="992" w:type="dxa"/>
                            <w:tcBorders>
                              <w:top w:val="nil"/>
                              <w:left w:val="nil"/>
                              <w:bottom w:val="single" w:sz="4" w:space="0" w:color="auto"/>
                              <w:right w:val="single" w:sz="4" w:space="0" w:color="auto"/>
                            </w:tcBorders>
                            <w:shd w:val="clear" w:color="000000" w:fill="F2F2F2"/>
                            <w:noWrap/>
                            <w:hideMark/>
                          </w:tcPr>
                          <w:p w14:paraId="770C4C7F" w14:textId="3E44FE7C" w:rsidR="00A35C47" w:rsidRPr="00C8630E" w:rsidRDefault="00A35C47" w:rsidP="00A35C47">
                            <w:pPr>
                              <w:widowControl/>
                              <w:rPr>
                                <w:rFonts w:eastAsia="Times New Roman" w:cs="Calibri"/>
                                <w:color w:val="000000"/>
                                <w:sz w:val="16"/>
                                <w:szCs w:val="16"/>
                                <w:lang w:eastAsia="nl-NL"/>
                              </w:rPr>
                            </w:pPr>
                            <w:r w:rsidRPr="00216BE6">
                              <w:rPr>
                                <w:sz w:val="16"/>
                                <w:szCs w:val="16"/>
                              </w:rPr>
                              <w:t xml:space="preserve"> €</w:t>
                            </w:r>
                            <w:r>
                              <w:rPr>
                                <w:sz w:val="16"/>
                                <w:szCs w:val="16"/>
                              </w:rPr>
                              <w:t>1069</w:t>
                            </w:r>
                            <w:r w:rsidRPr="00216BE6">
                              <w:rPr>
                                <w:sz w:val="16"/>
                                <w:szCs w:val="16"/>
                              </w:rPr>
                              <w:t xml:space="preserve">,0 </w:t>
                            </w:r>
                          </w:p>
                        </w:tc>
                      </w:tr>
                      <w:tr w:rsidR="00C8630E" w:rsidRPr="00C8630E" w14:paraId="7998890F" w14:textId="77777777" w:rsidTr="00216BE6">
                        <w:trPr>
                          <w:trHeight w:val="141"/>
                        </w:trPr>
                        <w:tc>
                          <w:tcPr>
                            <w:tcW w:w="3114" w:type="dxa"/>
                            <w:gridSpan w:val="2"/>
                            <w:tcBorders>
                              <w:top w:val="nil"/>
                              <w:left w:val="single" w:sz="4" w:space="0" w:color="auto"/>
                              <w:bottom w:val="single" w:sz="4" w:space="0" w:color="auto"/>
                              <w:right w:val="single" w:sz="4" w:space="0" w:color="000000"/>
                            </w:tcBorders>
                            <w:shd w:val="clear" w:color="000000" w:fill="F2F2F2"/>
                            <w:noWrap/>
                            <w:vAlign w:val="bottom"/>
                            <w:hideMark/>
                          </w:tcPr>
                          <w:p w14:paraId="788DC551" w14:textId="2C7E3EE4"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Budget in dagen per deeln</w:t>
                            </w:r>
                            <w:r w:rsidR="00154B46">
                              <w:rPr>
                                <w:rFonts w:eastAsia="Times New Roman" w:cs="Calibri"/>
                                <w:color w:val="000000"/>
                                <w:sz w:val="16"/>
                                <w:szCs w:val="16"/>
                                <w:lang w:eastAsia="nl-NL"/>
                              </w:rPr>
                              <w:t>emer</w:t>
                            </w:r>
                          </w:p>
                        </w:tc>
                        <w:tc>
                          <w:tcPr>
                            <w:tcW w:w="992" w:type="dxa"/>
                            <w:tcBorders>
                              <w:top w:val="nil"/>
                              <w:left w:val="nil"/>
                              <w:bottom w:val="single" w:sz="4" w:space="0" w:color="auto"/>
                              <w:right w:val="single" w:sz="4" w:space="0" w:color="auto"/>
                            </w:tcBorders>
                            <w:shd w:val="clear" w:color="000000" w:fill="F2F2F2"/>
                            <w:noWrap/>
                            <w:vAlign w:val="bottom"/>
                            <w:hideMark/>
                          </w:tcPr>
                          <w:p w14:paraId="71D7A9C3"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9</w:t>
                            </w:r>
                          </w:p>
                        </w:tc>
                      </w:tr>
                      <w:tr w:rsidR="00C8630E" w:rsidRPr="00C8630E" w14:paraId="4E0DCD66" w14:textId="77777777" w:rsidTr="00C8630E">
                        <w:trPr>
                          <w:trHeight w:val="224"/>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6BCF01F4"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0</w:t>
                            </w:r>
                          </w:p>
                        </w:tc>
                        <w:tc>
                          <w:tcPr>
                            <w:tcW w:w="1576" w:type="dxa"/>
                            <w:tcBorders>
                              <w:top w:val="nil"/>
                              <w:left w:val="nil"/>
                              <w:bottom w:val="single" w:sz="4" w:space="0" w:color="auto"/>
                              <w:right w:val="single" w:sz="4" w:space="0" w:color="auto"/>
                            </w:tcBorders>
                            <w:shd w:val="clear" w:color="auto" w:fill="auto"/>
                            <w:noWrap/>
                            <w:vAlign w:val="bottom"/>
                            <w:hideMark/>
                          </w:tcPr>
                          <w:p w14:paraId="7F8AD111"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   </w:t>
                            </w:r>
                          </w:p>
                        </w:tc>
                        <w:tc>
                          <w:tcPr>
                            <w:tcW w:w="992" w:type="dxa"/>
                            <w:tcBorders>
                              <w:top w:val="nil"/>
                              <w:left w:val="nil"/>
                              <w:bottom w:val="single" w:sz="4" w:space="0" w:color="auto"/>
                              <w:right w:val="single" w:sz="4" w:space="0" w:color="auto"/>
                            </w:tcBorders>
                            <w:shd w:val="clear" w:color="auto" w:fill="auto"/>
                            <w:noWrap/>
                            <w:vAlign w:val="bottom"/>
                            <w:hideMark/>
                          </w:tcPr>
                          <w:p w14:paraId="0B837AE1"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w:t>
                            </w:r>
                          </w:p>
                        </w:tc>
                      </w:tr>
                      <w:tr w:rsidR="00C8630E" w:rsidRPr="00C8630E" w14:paraId="62C2B84E" w14:textId="77777777" w:rsidTr="009C1CAA">
                        <w:trPr>
                          <w:trHeight w:val="17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028D9CB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2,1</w:t>
                            </w:r>
                          </w:p>
                        </w:tc>
                        <w:tc>
                          <w:tcPr>
                            <w:tcW w:w="1576" w:type="dxa"/>
                            <w:tcBorders>
                              <w:top w:val="nil"/>
                              <w:left w:val="nil"/>
                              <w:bottom w:val="single" w:sz="4" w:space="0" w:color="auto"/>
                              <w:right w:val="single" w:sz="4" w:space="0" w:color="auto"/>
                            </w:tcBorders>
                            <w:shd w:val="clear" w:color="auto" w:fill="auto"/>
                            <w:noWrap/>
                            <w:vAlign w:val="bottom"/>
                            <w:hideMark/>
                          </w:tcPr>
                          <w:p w14:paraId="0DC21072"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2.199,50 </w:t>
                            </w:r>
                          </w:p>
                        </w:tc>
                        <w:tc>
                          <w:tcPr>
                            <w:tcW w:w="992" w:type="dxa"/>
                            <w:tcBorders>
                              <w:top w:val="nil"/>
                              <w:left w:val="nil"/>
                              <w:bottom w:val="single" w:sz="4" w:space="0" w:color="auto"/>
                              <w:right w:val="single" w:sz="4" w:space="0" w:color="auto"/>
                            </w:tcBorders>
                            <w:shd w:val="clear" w:color="auto" w:fill="auto"/>
                            <w:noWrap/>
                            <w:vAlign w:val="bottom"/>
                            <w:hideMark/>
                          </w:tcPr>
                          <w:p w14:paraId="68FD917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23%</w:t>
                            </w:r>
                          </w:p>
                        </w:tc>
                      </w:tr>
                      <w:tr w:rsidR="00C8630E" w:rsidRPr="00C8630E" w14:paraId="0EB856A1" w14:textId="77777777" w:rsidTr="009C1CAA">
                        <w:trPr>
                          <w:trHeight w:val="122"/>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6325710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1,0</w:t>
                            </w:r>
                          </w:p>
                        </w:tc>
                        <w:tc>
                          <w:tcPr>
                            <w:tcW w:w="1576" w:type="dxa"/>
                            <w:tcBorders>
                              <w:top w:val="nil"/>
                              <w:left w:val="nil"/>
                              <w:bottom w:val="single" w:sz="4" w:space="0" w:color="auto"/>
                              <w:right w:val="single" w:sz="4" w:space="0" w:color="auto"/>
                            </w:tcBorders>
                            <w:shd w:val="clear" w:color="auto" w:fill="auto"/>
                            <w:noWrap/>
                            <w:vAlign w:val="bottom"/>
                            <w:hideMark/>
                          </w:tcPr>
                          <w:p w14:paraId="2E6D506A"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1.099,75 </w:t>
                            </w:r>
                          </w:p>
                        </w:tc>
                        <w:tc>
                          <w:tcPr>
                            <w:tcW w:w="992" w:type="dxa"/>
                            <w:tcBorders>
                              <w:top w:val="nil"/>
                              <w:left w:val="nil"/>
                              <w:bottom w:val="single" w:sz="4" w:space="0" w:color="auto"/>
                              <w:right w:val="single" w:sz="4" w:space="0" w:color="auto"/>
                            </w:tcBorders>
                            <w:shd w:val="clear" w:color="auto" w:fill="auto"/>
                            <w:noWrap/>
                            <w:vAlign w:val="bottom"/>
                            <w:hideMark/>
                          </w:tcPr>
                          <w:p w14:paraId="32B2C18F"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11%</w:t>
                            </w:r>
                          </w:p>
                        </w:tc>
                      </w:tr>
                      <w:tr w:rsidR="00C8630E" w:rsidRPr="00C8630E" w14:paraId="5EECDCDF" w14:textId="77777777" w:rsidTr="009C1CAA">
                        <w:trPr>
                          <w:trHeight w:val="196"/>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50E0237F"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2,8</w:t>
                            </w:r>
                          </w:p>
                        </w:tc>
                        <w:tc>
                          <w:tcPr>
                            <w:tcW w:w="1576" w:type="dxa"/>
                            <w:tcBorders>
                              <w:top w:val="nil"/>
                              <w:left w:val="nil"/>
                              <w:bottom w:val="single" w:sz="4" w:space="0" w:color="auto"/>
                              <w:right w:val="single" w:sz="4" w:space="0" w:color="auto"/>
                            </w:tcBorders>
                            <w:shd w:val="clear" w:color="auto" w:fill="auto"/>
                            <w:noWrap/>
                            <w:vAlign w:val="bottom"/>
                            <w:hideMark/>
                          </w:tcPr>
                          <w:p w14:paraId="41BEA424"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3.024,31 </w:t>
                            </w:r>
                          </w:p>
                        </w:tc>
                        <w:tc>
                          <w:tcPr>
                            <w:tcW w:w="992" w:type="dxa"/>
                            <w:tcBorders>
                              <w:top w:val="nil"/>
                              <w:left w:val="nil"/>
                              <w:bottom w:val="single" w:sz="4" w:space="0" w:color="auto"/>
                              <w:right w:val="single" w:sz="4" w:space="0" w:color="auto"/>
                            </w:tcBorders>
                            <w:shd w:val="clear" w:color="auto" w:fill="auto"/>
                            <w:noWrap/>
                            <w:vAlign w:val="bottom"/>
                            <w:hideMark/>
                          </w:tcPr>
                          <w:p w14:paraId="49ABCD3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31%</w:t>
                            </w:r>
                          </w:p>
                        </w:tc>
                      </w:tr>
                      <w:tr w:rsidR="00C8630E" w:rsidRPr="00C8630E" w14:paraId="48B0EFAC" w14:textId="77777777" w:rsidTr="009C1CAA">
                        <w:trPr>
                          <w:trHeight w:val="127"/>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3FE236B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1,0</w:t>
                            </w:r>
                          </w:p>
                        </w:tc>
                        <w:tc>
                          <w:tcPr>
                            <w:tcW w:w="1576" w:type="dxa"/>
                            <w:tcBorders>
                              <w:top w:val="nil"/>
                              <w:left w:val="nil"/>
                              <w:bottom w:val="single" w:sz="4" w:space="0" w:color="auto"/>
                              <w:right w:val="single" w:sz="4" w:space="0" w:color="auto"/>
                            </w:tcBorders>
                            <w:shd w:val="clear" w:color="auto" w:fill="auto"/>
                            <w:noWrap/>
                            <w:vAlign w:val="bottom"/>
                            <w:hideMark/>
                          </w:tcPr>
                          <w:p w14:paraId="645922C7"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1.099,75 </w:t>
                            </w:r>
                          </w:p>
                        </w:tc>
                        <w:tc>
                          <w:tcPr>
                            <w:tcW w:w="992" w:type="dxa"/>
                            <w:tcBorders>
                              <w:top w:val="nil"/>
                              <w:left w:val="nil"/>
                              <w:bottom w:val="single" w:sz="4" w:space="0" w:color="auto"/>
                              <w:right w:val="single" w:sz="4" w:space="0" w:color="auto"/>
                            </w:tcBorders>
                            <w:shd w:val="clear" w:color="auto" w:fill="auto"/>
                            <w:noWrap/>
                            <w:vAlign w:val="bottom"/>
                            <w:hideMark/>
                          </w:tcPr>
                          <w:p w14:paraId="4A981D8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11%</w:t>
                            </w:r>
                          </w:p>
                        </w:tc>
                      </w:tr>
                      <w:tr w:rsidR="00C8630E" w:rsidRPr="00C8630E" w14:paraId="1A58254B" w14:textId="77777777" w:rsidTr="009C1CAA">
                        <w:trPr>
                          <w:trHeight w:val="8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6E78575"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1,0</w:t>
                            </w:r>
                          </w:p>
                        </w:tc>
                        <w:tc>
                          <w:tcPr>
                            <w:tcW w:w="1576" w:type="dxa"/>
                            <w:tcBorders>
                              <w:top w:val="nil"/>
                              <w:left w:val="nil"/>
                              <w:bottom w:val="single" w:sz="4" w:space="0" w:color="auto"/>
                              <w:right w:val="single" w:sz="4" w:space="0" w:color="auto"/>
                            </w:tcBorders>
                            <w:shd w:val="clear" w:color="auto" w:fill="auto"/>
                            <w:noWrap/>
                            <w:vAlign w:val="bottom"/>
                            <w:hideMark/>
                          </w:tcPr>
                          <w:p w14:paraId="3AF7A987"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1.099,75 </w:t>
                            </w:r>
                          </w:p>
                        </w:tc>
                        <w:tc>
                          <w:tcPr>
                            <w:tcW w:w="992" w:type="dxa"/>
                            <w:tcBorders>
                              <w:top w:val="nil"/>
                              <w:left w:val="nil"/>
                              <w:bottom w:val="single" w:sz="4" w:space="0" w:color="auto"/>
                              <w:right w:val="single" w:sz="4" w:space="0" w:color="auto"/>
                            </w:tcBorders>
                            <w:shd w:val="clear" w:color="auto" w:fill="auto"/>
                            <w:noWrap/>
                            <w:vAlign w:val="bottom"/>
                            <w:hideMark/>
                          </w:tcPr>
                          <w:p w14:paraId="4A2F7995"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11%</w:t>
                            </w:r>
                          </w:p>
                        </w:tc>
                      </w:tr>
                      <w:tr w:rsidR="00C8630E" w:rsidRPr="00C8630E" w14:paraId="00D4B79C" w14:textId="77777777" w:rsidTr="009C1CAA">
                        <w:trPr>
                          <w:trHeight w:val="148"/>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29B71C2" w14:textId="77777777" w:rsidR="00C8630E" w:rsidRPr="00C8630E" w:rsidRDefault="00C8630E" w:rsidP="00C8630E">
                            <w:pPr>
                              <w:widowControl/>
                              <w:jc w:val="right"/>
                              <w:rPr>
                                <w:rFonts w:eastAsia="Times New Roman" w:cs="Calibri"/>
                                <w:color w:val="000000"/>
                                <w:sz w:val="16"/>
                                <w:szCs w:val="16"/>
                                <w:lang w:eastAsia="nl-NL"/>
                              </w:rPr>
                            </w:pPr>
                            <w:r>
                              <w:rPr>
                                <w:rFonts w:eastAsia="Times New Roman" w:cs="Calibri"/>
                                <w:color w:val="000000"/>
                                <w:sz w:val="16"/>
                                <w:szCs w:val="16"/>
                                <w:lang w:eastAsia="nl-NL"/>
                              </w:rPr>
                              <w:t xml:space="preserve"> </w:t>
                            </w:r>
                            <w:r w:rsidRPr="00C8630E">
                              <w:rPr>
                                <w:rFonts w:eastAsia="Times New Roman" w:cs="Calibri"/>
                                <w:color w:val="000000"/>
                                <w:sz w:val="16"/>
                                <w:szCs w:val="16"/>
                                <w:lang w:eastAsia="nl-NL"/>
                              </w:rPr>
                              <w:t>0,6</w:t>
                            </w:r>
                          </w:p>
                        </w:tc>
                        <w:tc>
                          <w:tcPr>
                            <w:tcW w:w="1576" w:type="dxa"/>
                            <w:tcBorders>
                              <w:top w:val="nil"/>
                              <w:left w:val="nil"/>
                              <w:bottom w:val="single" w:sz="4" w:space="0" w:color="auto"/>
                              <w:right w:val="single" w:sz="4" w:space="0" w:color="auto"/>
                            </w:tcBorders>
                            <w:shd w:val="clear" w:color="auto" w:fill="auto"/>
                            <w:noWrap/>
                            <w:vAlign w:val="bottom"/>
                            <w:hideMark/>
                          </w:tcPr>
                          <w:p w14:paraId="6067EC34"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687,34 </w:t>
                            </w:r>
                          </w:p>
                        </w:tc>
                        <w:tc>
                          <w:tcPr>
                            <w:tcW w:w="992" w:type="dxa"/>
                            <w:tcBorders>
                              <w:top w:val="nil"/>
                              <w:left w:val="nil"/>
                              <w:bottom w:val="single" w:sz="4" w:space="0" w:color="auto"/>
                              <w:right w:val="single" w:sz="4" w:space="0" w:color="auto"/>
                            </w:tcBorders>
                            <w:shd w:val="clear" w:color="auto" w:fill="auto"/>
                            <w:noWrap/>
                            <w:vAlign w:val="bottom"/>
                            <w:hideMark/>
                          </w:tcPr>
                          <w:p w14:paraId="0DDD60BC"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7%</w:t>
                            </w:r>
                          </w:p>
                        </w:tc>
                      </w:tr>
                      <w:tr w:rsidR="00C8630E" w:rsidRPr="00C8630E" w14:paraId="022C8237" w14:textId="77777777" w:rsidTr="009C1CAA">
                        <w:trPr>
                          <w:trHeight w:val="8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7B948EB2"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0,4</w:t>
                            </w:r>
                          </w:p>
                        </w:tc>
                        <w:tc>
                          <w:tcPr>
                            <w:tcW w:w="1576" w:type="dxa"/>
                            <w:tcBorders>
                              <w:top w:val="nil"/>
                              <w:left w:val="nil"/>
                              <w:bottom w:val="single" w:sz="4" w:space="0" w:color="auto"/>
                              <w:right w:val="single" w:sz="4" w:space="0" w:color="auto"/>
                            </w:tcBorders>
                            <w:shd w:val="clear" w:color="auto" w:fill="auto"/>
                            <w:noWrap/>
                            <w:vAlign w:val="bottom"/>
                            <w:hideMark/>
                          </w:tcPr>
                          <w:p w14:paraId="0D333742" w14:textId="77777777" w:rsidR="00C8630E" w:rsidRPr="00C8630E" w:rsidRDefault="00C8630E" w:rsidP="00C8630E">
                            <w:pPr>
                              <w:widowControl/>
                              <w:rPr>
                                <w:rFonts w:eastAsia="Times New Roman" w:cs="Calibri"/>
                                <w:color w:val="000000"/>
                                <w:sz w:val="16"/>
                                <w:szCs w:val="16"/>
                                <w:lang w:eastAsia="nl-NL"/>
                              </w:rPr>
                            </w:pPr>
                            <w:r w:rsidRPr="00C8630E">
                              <w:rPr>
                                <w:rFonts w:eastAsia="Times New Roman" w:cs="Calibri"/>
                                <w:color w:val="000000"/>
                                <w:sz w:val="16"/>
                                <w:szCs w:val="16"/>
                                <w:lang w:eastAsia="nl-NL"/>
                              </w:rPr>
                              <w:t xml:space="preserve"> €                412,41 </w:t>
                            </w:r>
                          </w:p>
                        </w:tc>
                        <w:tc>
                          <w:tcPr>
                            <w:tcW w:w="992" w:type="dxa"/>
                            <w:tcBorders>
                              <w:top w:val="nil"/>
                              <w:left w:val="nil"/>
                              <w:bottom w:val="single" w:sz="4" w:space="0" w:color="auto"/>
                              <w:right w:val="single" w:sz="4" w:space="0" w:color="auto"/>
                            </w:tcBorders>
                            <w:shd w:val="clear" w:color="auto" w:fill="auto"/>
                            <w:noWrap/>
                            <w:vAlign w:val="bottom"/>
                            <w:hideMark/>
                          </w:tcPr>
                          <w:p w14:paraId="00DB8FE9" w14:textId="77777777" w:rsidR="00C8630E" w:rsidRPr="00C8630E" w:rsidRDefault="00C8630E" w:rsidP="00C8630E">
                            <w:pPr>
                              <w:widowControl/>
                              <w:jc w:val="right"/>
                              <w:rPr>
                                <w:rFonts w:eastAsia="Times New Roman" w:cs="Calibri"/>
                                <w:color w:val="000000"/>
                                <w:sz w:val="16"/>
                                <w:szCs w:val="16"/>
                                <w:lang w:eastAsia="nl-NL"/>
                              </w:rPr>
                            </w:pPr>
                            <w:r w:rsidRPr="00C8630E">
                              <w:rPr>
                                <w:rFonts w:eastAsia="Times New Roman" w:cs="Calibri"/>
                                <w:color w:val="000000"/>
                                <w:sz w:val="16"/>
                                <w:szCs w:val="16"/>
                                <w:lang w:eastAsia="nl-NL"/>
                              </w:rPr>
                              <w:t>4%</w:t>
                            </w:r>
                          </w:p>
                        </w:tc>
                      </w:tr>
                      <w:tr w:rsidR="00C8630E" w:rsidRPr="00C8630E" w14:paraId="65392DFC" w14:textId="77777777" w:rsidTr="00216BE6">
                        <w:trPr>
                          <w:trHeight w:val="240"/>
                        </w:trPr>
                        <w:tc>
                          <w:tcPr>
                            <w:tcW w:w="1538" w:type="dxa"/>
                            <w:tcBorders>
                              <w:top w:val="nil"/>
                              <w:left w:val="single" w:sz="4" w:space="0" w:color="auto"/>
                              <w:bottom w:val="single" w:sz="4" w:space="0" w:color="auto"/>
                              <w:right w:val="single" w:sz="4" w:space="0" w:color="auto"/>
                            </w:tcBorders>
                            <w:shd w:val="clear" w:color="000000" w:fill="F2F2F2"/>
                            <w:noWrap/>
                            <w:vAlign w:val="bottom"/>
                            <w:hideMark/>
                          </w:tcPr>
                          <w:p w14:paraId="008C1DAD" w14:textId="77777777" w:rsidR="00C8630E" w:rsidRPr="00C8630E" w:rsidRDefault="00C8630E" w:rsidP="00C8630E">
                            <w:pPr>
                              <w:widowControl/>
                              <w:jc w:val="right"/>
                              <w:rPr>
                                <w:rFonts w:eastAsia="Times New Roman" w:cs="Calibri"/>
                                <w:b/>
                                <w:bCs/>
                                <w:color w:val="000000"/>
                                <w:sz w:val="16"/>
                                <w:szCs w:val="16"/>
                                <w:lang w:eastAsia="nl-NL"/>
                              </w:rPr>
                            </w:pPr>
                            <w:r w:rsidRPr="00C8630E">
                              <w:rPr>
                                <w:rFonts w:eastAsia="Times New Roman" w:cs="Calibri"/>
                                <w:b/>
                                <w:bCs/>
                                <w:color w:val="000000"/>
                                <w:sz w:val="16"/>
                                <w:szCs w:val="16"/>
                                <w:lang w:eastAsia="nl-NL"/>
                              </w:rPr>
                              <w:t>9,0</w:t>
                            </w:r>
                          </w:p>
                        </w:tc>
                        <w:tc>
                          <w:tcPr>
                            <w:tcW w:w="1576" w:type="dxa"/>
                            <w:tcBorders>
                              <w:top w:val="nil"/>
                              <w:left w:val="nil"/>
                              <w:bottom w:val="single" w:sz="4" w:space="0" w:color="auto"/>
                              <w:right w:val="single" w:sz="4" w:space="0" w:color="auto"/>
                            </w:tcBorders>
                            <w:shd w:val="clear" w:color="000000" w:fill="F2F2F2"/>
                            <w:noWrap/>
                            <w:vAlign w:val="bottom"/>
                            <w:hideMark/>
                          </w:tcPr>
                          <w:p w14:paraId="1A5B1C79" w14:textId="77777777" w:rsidR="00C8630E" w:rsidRPr="00C8630E" w:rsidRDefault="00C8630E" w:rsidP="00C8630E">
                            <w:pPr>
                              <w:widowControl/>
                              <w:rPr>
                                <w:rFonts w:eastAsia="Times New Roman" w:cs="Calibri"/>
                                <w:b/>
                                <w:bCs/>
                                <w:color w:val="000000"/>
                                <w:sz w:val="16"/>
                                <w:szCs w:val="16"/>
                                <w:lang w:eastAsia="nl-NL"/>
                              </w:rPr>
                            </w:pPr>
                            <w:r w:rsidRPr="00C8630E">
                              <w:rPr>
                                <w:rFonts w:eastAsia="Times New Roman" w:cs="Calibri"/>
                                <w:b/>
                                <w:bCs/>
                                <w:color w:val="000000"/>
                                <w:sz w:val="16"/>
                                <w:szCs w:val="16"/>
                                <w:lang w:eastAsia="nl-NL"/>
                              </w:rPr>
                              <w:t xml:space="preserve"> €            9.622,80 </w:t>
                            </w:r>
                          </w:p>
                        </w:tc>
                        <w:tc>
                          <w:tcPr>
                            <w:tcW w:w="992" w:type="dxa"/>
                            <w:tcBorders>
                              <w:top w:val="nil"/>
                              <w:left w:val="nil"/>
                              <w:bottom w:val="single" w:sz="4" w:space="0" w:color="auto"/>
                              <w:right w:val="single" w:sz="4" w:space="0" w:color="auto"/>
                            </w:tcBorders>
                            <w:shd w:val="clear" w:color="000000" w:fill="F2F2F2"/>
                            <w:noWrap/>
                            <w:vAlign w:val="bottom"/>
                            <w:hideMark/>
                          </w:tcPr>
                          <w:p w14:paraId="34601603" w14:textId="77777777" w:rsidR="00C8630E" w:rsidRPr="00C8630E" w:rsidRDefault="00C8630E" w:rsidP="00C8630E">
                            <w:pPr>
                              <w:widowControl/>
                              <w:jc w:val="right"/>
                              <w:rPr>
                                <w:rFonts w:eastAsia="Times New Roman" w:cs="Calibri"/>
                                <w:b/>
                                <w:bCs/>
                                <w:color w:val="000000"/>
                                <w:sz w:val="16"/>
                                <w:szCs w:val="16"/>
                                <w:lang w:eastAsia="nl-NL"/>
                              </w:rPr>
                            </w:pPr>
                            <w:r w:rsidRPr="00C8630E">
                              <w:rPr>
                                <w:rFonts w:eastAsia="Times New Roman" w:cs="Calibri"/>
                                <w:b/>
                                <w:bCs/>
                                <w:color w:val="000000"/>
                                <w:sz w:val="16"/>
                                <w:szCs w:val="16"/>
                                <w:lang w:eastAsia="nl-NL"/>
                              </w:rPr>
                              <w:t>100%</w:t>
                            </w:r>
                          </w:p>
                        </w:tc>
                      </w:tr>
                    </w:tbl>
                    <w:p w14:paraId="2623EE73" w14:textId="353EC74A" w:rsidR="00C8630E" w:rsidRDefault="00C8630E"/>
                    <w:p w14:paraId="135E4170" w14:textId="77777777" w:rsidR="00C8630E" w:rsidRDefault="00C8630E"/>
                  </w:txbxContent>
                </v:textbox>
                <w10:wrap type="square" anchorx="margin"/>
              </v:shape>
            </w:pict>
          </mc:Fallback>
        </mc:AlternateContent>
      </w:r>
      <w:r w:rsidR="00216BE6" w:rsidRPr="00154B46">
        <w:rPr>
          <w:rFonts w:cs="Calibri"/>
          <w:i/>
          <w:iCs/>
          <w:noProof/>
          <w:sz w:val="20"/>
          <w:szCs w:val="20"/>
        </w:rPr>
        <mc:AlternateContent>
          <mc:Choice Requires="wps">
            <w:drawing>
              <wp:anchor distT="45720" distB="45720" distL="114300" distR="114300" simplePos="0" relativeHeight="251667456" behindDoc="0" locked="0" layoutInCell="1" allowOverlap="1" wp14:anchorId="14876216" wp14:editId="404BE5EE">
                <wp:simplePos x="0" y="0"/>
                <wp:positionH relativeFrom="margin">
                  <wp:posOffset>2752090</wp:posOffset>
                </wp:positionH>
                <wp:positionV relativeFrom="paragraph">
                  <wp:posOffset>335964</wp:posOffset>
                </wp:positionV>
                <wp:extent cx="2766695" cy="2009775"/>
                <wp:effectExtent l="0" t="0" r="0" b="9525"/>
                <wp:wrapSquare wrapText="bothSides"/>
                <wp:docPr id="5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009775"/>
                        </a:xfrm>
                        <a:prstGeom prst="rect">
                          <a:avLst/>
                        </a:prstGeom>
                        <a:solidFill>
                          <a:srgbClr val="FFFFFF"/>
                        </a:solidFill>
                        <a:ln w="9525">
                          <a:noFill/>
                          <a:miter lim="800000"/>
                          <a:headEnd/>
                          <a:tailEnd/>
                        </a:ln>
                      </wps:spPr>
                      <wps:txbx>
                        <w:txbxContent>
                          <w:tbl>
                            <w:tblPr>
                              <w:tblW w:w="4106" w:type="dxa"/>
                              <w:tblCellMar>
                                <w:left w:w="70" w:type="dxa"/>
                                <w:right w:w="70" w:type="dxa"/>
                              </w:tblCellMar>
                              <w:tblLook w:val="04A0" w:firstRow="1" w:lastRow="0" w:firstColumn="1" w:lastColumn="0" w:noHBand="0" w:noVBand="1"/>
                            </w:tblPr>
                            <w:tblGrid>
                              <w:gridCol w:w="1538"/>
                              <w:gridCol w:w="1576"/>
                              <w:gridCol w:w="992"/>
                            </w:tblGrid>
                            <w:tr w:rsidR="00216BE6" w:rsidRPr="00C8630E" w14:paraId="1ADEAF72" w14:textId="77777777" w:rsidTr="009D34CB">
                              <w:trPr>
                                <w:trHeight w:val="272"/>
                              </w:trPr>
                              <w:tc>
                                <w:tcPr>
                                  <w:tcW w:w="3114" w:type="dxa"/>
                                  <w:gridSpan w:val="2"/>
                                  <w:tcBorders>
                                    <w:top w:val="single" w:sz="4" w:space="0" w:color="auto"/>
                                    <w:left w:val="single" w:sz="4" w:space="0" w:color="auto"/>
                                    <w:bottom w:val="nil"/>
                                    <w:right w:val="single" w:sz="4" w:space="0" w:color="000000"/>
                                  </w:tcBorders>
                                  <w:shd w:val="clear" w:color="000000" w:fill="F2F2F2"/>
                                  <w:noWrap/>
                                  <w:hideMark/>
                                </w:tcPr>
                                <w:p w14:paraId="3536A83A" w14:textId="468CC09C" w:rsidR="00216BE6" w:rsidRPr="00C8630E" w:rsidRDefault="00216BE6" w:rsidP="00216BE6">
                                  <w:pPr>
                                    <w:widowControl/>
                                    <w:rPr>
                                      <w:rFonts w:eastAsia="Times New Roman" w:cs="Calibri"/>
                                      <w:b/>
                                      <w:bCs/>
                                      <w:color w:val="000000"/>
                                      <w:sz w:val="16"/>
                                      <w:szCs w:val="16"/>
                                      <w:lang w:eastAsia="nl-NL"/>
                                    </w:rPr>
                                  </w:pPr>
                                  <w:r w:rsidRPr="00491662">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hideMark/>
                                </w:tcPr>
                                <w:p w14:paraId="0CE07B16" w14:textId="7C3DF41F" w:rsidR="00216BE6" w:rsidRPr="00C8630E" w:rsidRDefault="00216BE6" w:rsidP="00216BE6">
                                  <w:pPr>
                                    <w:widowControl/>
                                    <w:rPr>
                                      <w:rFonts w:eastAsia="Times New Roman" w:cs="Calibri"/>
                                      <w:b/>
                                      <w:bCs/>
                                      <w:color w:val="000000"/>
                                      <w:sz w:val="16"/>
                                      <w:szCs w:val="16"/>
                                      <w:lang w:eastAsia="nl-NL"/>
                                    </w:rPr>
                                  </w:pPr>
                                  <w:r w:rsidRPr="00216BE6">
                                    <w:rPr>
                                      <w:rFonts w:eastAsia="Times New Roman" w:cs="Calibri"/>
                                      <w:b/>
                                      <w:bCs/>
                                      <w:color w:val="000000"/>
                                      <w:sz w:val="16"/>
                                      <w:szCs w:val="16"/>
                                      <w:lang w:eastAsia="nl-NL"/>
                                    </w:rPr>
                                    <w:t>30-100</w:t>
                                  </w:r>
                                </w:p>
                              </w:tc>
                            </w:tr>
                            <w:tr w:rsidR="00216BE6" w:rsidRPr="00216BE6" w14:paraId="4983B648" w14:textId="77777777" w:rsidTr="009D34CB">
                              <w:trPr>
                                <w:trHeight w:val="275"/>
                              </w:trPr>
                              <w:tc>
                                <w:tcPr>
                                  <w:tcW w:w="1538" w:type="dxa"/>
                                  <w:tcBorders>
                                    <w:top w:val="single" w:sz="4" w:space="0" w:color="auto"/>
                                    <w:left w:val="single" w:sz="4" w:space="0" w:color="auto"/>
                                    <w:bottom w:val="single" w:sz="4" w:space="0" w:color="auto"/>
                                    <w:right w:val="nil"/>
                                  </w:tcBorders>
                                  <w:shd w:val="clear" w:color="000000" w:fill="F2F2F2"/>
                                  <w:noWrap/>
                                </w:tcPr>
                                <w:p w14:paraId="6BFD6195" w14:textId="5832762A" w:rsidR="00216BE6" w:rsidRPr="00C8630E" w:rsidRDefault="00216BE6" w:rsidP="00216BE6">
                                  <w:pPr>
                                    <w:widowControl/>
                                    <w:rPr>
                                      <w:rFonts w:eastAsia="Times New Roman" w:cs="Calibri"/>
                                      <w:color w:val="000000"/>
                                      <w:sz w:val="16"/>
                                      <w:szCs w:val="16"/>
                                      <w:lang w:eastAsia="nl-NL"/>
                                    </w:rPr>
                                  </w:pPr>
                                  <w:r w:rsidRPr="00216BE6">
                                    <w:rPr>
                                      <w:sz w:val="16"/>
                                      <w:szCs w:val="16"/>
                                    </w:rPr>
                                    <w:t>Dagtarief</w:t>
                                  </w:r>
                                </w:p>
                              </w:tc>
                              <w:tc>
                                <w:tcPr>
                                  <w:tcW w:w="1576" w:type="dxa"/>
                                  <w:tcBorders>
                                    <w:top w:val="single" w:sz="4" w:space="0" w:color="auto"/>
                                    <w:left w:val="nil"/>
                                    <w:bottom w:val="single" w:sz="4" w:space="0" w:color="auto"/>
                                    <w:right w:val="single" w:sz="4" w:space="0" w:color="auto"/>
                                  </w:tcBorders>
                                  <w:shd w:val="clear" w:color="000000" w:fill="F2F2F2"/>
                                  <w:noWrap/>
                                </w:tcPr>
                                <w:p w14:paraId="729581AB" w14:textId="24B555DA" w:rsidR="00216BE6" w:rsidRPr="00C8630E" w:rsidRDefault="00216BE6" w:rsidP="00216BE6">
                                  <w:pPr>
                                    <w:widowControl/>
                                    <w:rPr>
                                      <w:rFonts w:eastAsia="Times New Roman" w:cs="Calibri"/>
                                      <w:color w:val="000000"/>
                                      <w:sz w:val="16"/>
                                      <w:szCs w:val="16"/>
                                      <w:lang w:eastAsia="nl-NL"/>
                                    </w:rPr>
                                  </w:pPr>
                                </w:p>
                              </w:tc>
                              <w:tc>
                                <w:tcPr>
                                  <w:tcW w:w="992" w:type="dxa"/>
                                  <w:tcBorders>
                                    <w:top w:val="nil"/>
                                    <w:left w:val="nil"/>
                                    <w:bottom w:val="single" w:sz="4" w:space="0" w:color="auto"/>
                                    <w:right w:val="single" w:sz="4" w:space="0" w:color="auto"/>
                                  </w:tcBorders>
                                  <w:shd w:val="clear" w:color="000000" w:fill="F2F2F2"/>
                                  <w:noWrap/>
                                  <w:hideMark/>
                                </w:tcPr>
                                <w:p w14:paraId="6C9C76BA" w14:textId="22EC10E3"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€ 980,10 </w:t>
                                  </w:r>
                                </w:p>
                              </w:tc>
                            </w:tr>
                            <w:tr w:rsidR="00216BE6" w:rsidRPr="00C8630E" w14:paraId="08ABB616" w14:textId="77777777" w:rsidTr="009D34CB">
                              <w:trPr>
                                <w:trHeight w:val="141"/>
                              </w:trPr>
                              <w:tc>
                                <w:tcPr>
                                  <w:tcW w:w="3114" w:type="dxa"/>
                                  <w:gridSpan w:val="2"/>
                                  <w:tcBorders>
                                    <w:top w:val="nil"/>
                                    <w:left w:val="single" w:sz="4" w:space="0" w:color="auto"/>
                                    <w:bottom w:val="single" w:sz="4" w:space="0" w:color="auto"/>
                                    <w:right w:val="single" w:sz="4" w:space="0" w:color="000000"/>
                                  </w:tcBorders>
                                  <w:shd w:val="clear" w:color="000000" w:fill="F2F2F2"/>
                                  <w:noWrap/>
                                </w:tcPr>
                                <w:p w14:paraId="5CF4B39C" w14:textId="55508FF5" w:rsidR="00216BE6" w:rsidRPr="00C8630E" w:rsidRDefault="00216BE6" w:rsidP="00216BE6">
                                  <w:pPr>
                                    <w:widowControl/>
                                    <w:rPr>
                                      <w:rFonts w:eastAsia="Times New Roman" w:cs="Calibri"/>
                                      <w:color w:val="000000"/>
                                      <w:sz w:val="16"/>
                                      <w:szCs w:val="16"/>
                                      <w:lang w:eastAsia="nl-NL"/>
                                    </w:rPr>
                                  </w:pPr>
                                  <w:r w:rsidRPr="00216BE6">
                                    <w:rPr>
                                      <w:sz w:val="16"/>
                                      <w:szCs w:val="16"/>
                                    </w:rPr>
                                    <w:t>Budget in dagen per deelnmr:</w:t>
                                  </w:r>
                                </w:p>
                              </w:tc>
                              <w:tc>
                                <w:tcPr>
                                  <w:tcW w:w="992" w:type="dxa"/>
                                  <w:tcBorders>
                                    <w:top w:val="nil"/>
                                    <w:left w:val="nil"/>
                                    <w:bottom w:val="single" w:sz="4" w:space="0" w:color="auto"/>
                                    <w:right w:val="single" w:sz="4" w:space="0" w:color="auto"/>
                                  </w:tcBorders>
                                  <w:shd w:val="clear" w:color="000000" w:fill="F2F2F2"/>
                                  <w:noWrap/>
                                </w:tcPr>
                                <w:p w14:paraId="329B3E24" w14:textId="352B0EFD" w:rsidR="00216BE6" w:rsidRPr="00C8630E" w:rsidRDefault="00216BE6" w:rsidP="00216BE6">
                                  <w:pPr>
                                    <w:widowControl/>
                                    <w:rPr>
                                      <w:rFonts w:eastAsia="Times New Roman" w:cs="Calibri"/>
                                      <w:color w:val="000000"/>
                                      <w:sz w:val="16"/>
                                      <w:szCs w:val="16"/>
                                      <w:lang w:eastAsia="nl-NL"/>
                                    </w:rPr>
                                  </w:pPr>
                                  <w:r>
                                    <w:rPr>
                                      <w:rFonts w:eastAsia="Times New Roman" w:cs="Calibri"/>
                                      <w:color w:val="000000"/>
                                      <w:sz w:val="16"/>
                                      <w:szCs w:val="16"/>
                                      <w:lang w:eastAsia="nl-NL"/>
                                    </w:rPr>
                                    <w:t>9</w:t>
                                  </w:r>
                                </w:p>
                              </w:tc>
                            </w:tr>
                            <w:tr w:rsidR="00216BE6" w:rsidRPr="00C8630E" w14:paraId="4B440C7E" w14:textId="77777777" w:rsidTr="009D34CB">
                              <w:trPr>
                                <w:trHeight w:val="224"/>
                              </w:trPr>
                              <w:tc>
                                <w:tcPr>
                                  <w:tcW w:w="1538" w:type="dxa"/>
                                  <w:tcBorders>
                                    <w:top w:val="nil"/>
                                    <w:left w:val="single" w:sz="4" w:space="0" w:color="auto"/>
                                    <w:bottom w:val="single" w:sz="4" w:space="0" w:color="auto"/>
                                    <w:right w:val="single" w:sz="4" w:space="0" w:color="auto"/>
                                  </w:tcBorders>
                                  <w:shd w:val="clear" w:color="auto" w:fill="auto"/>
                                  <w:noWrap/>
                                </w:tcPr>
                                <w:p w14:paraId="3E7516A6" w14:textId="0EAF8C63"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0</w:t>
                                  </w:r>
                                </w:p>
                              </w:tc>
                              <w:tc>
                                <w:tcPr>
                                  <w:tcW w:w="1576" w:type="dxa"/>
                                  <w:tcBorders>
                                    <w:top w:val="nil"/>
                                    <w:left w:val="nil"/>
                                    <w:bottom w:val="single" w:sz="4" w:space="0" w:color="auto"/>
                                    <w:right w:val="single" w:sz="4" w:space="0" w:color="auto"/>
                                  </w:tcBorders>
                                  <w:shd w:val="clear" w:color="auto" w:fill="auto"/>
                                  <w:noWrap/>
                                </w:tcPr>
                                <w:p w14:paraId="2CF2C209" w14:textId="7FA97865"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   </w:t>
                                  </w:r>
                                </w:p>
                              </w:tc>
                              <w:tc>
                                <w:tcPr>
                                  <w:tcW w:w="992" w:type="dxa"/>
                                  <w:tcBorders>
                                    <w:top w:val="nil"/>
                                    <w:left w:val="nil"/>
                                    <w:bottom w:val="single" w:sz="4" w:space="0" w:color="auto"/>
                                    <w:right w:val="single" w:sz="4" w:space="0" w:color="auto"/>
                                  </w:tcBorders>
                                  <w:shd w:val="clear" w:color="auto" w:fill="auto"/>
                                  <w:noWrap/>
                                </w:tcPr>
                                <w:p w14:paraId="780AA40A" w14:textId="477BAF07" w:rsidR="00216BE6" w:rsidRPr="00C8630E" w:rsidRDefault="00216BE6" w:rsidP="00216BE6">
                                  <w:pPr>
                                    <w:widowControl/>
                                    <w:rPr>
                                      <w:rFonts w:eastAsia="Times New Roman" w:cs="Calibri"/>
                                      <w:color w:val="000000"/>
                                      <w:sz w:val="16"/>
                                      <w:szCs w:val="16"/>
                                      <w:lang w:eastAsia="nl-NL"/>
                                    </w:rPr>
                                  </w:pPr>
                                </w:p>
                              </w:tc>
                            </w:tr>
                            <w:tr w:rsidR="00216BE6" w:rsidRPr="00C8630E" w14:paraId="665D7886" w14:textId="77777777" w:rsidTr="009D34CB">
                              <w:trPr>
                                <w:trHeight w:val="175"/>
                              </w:trPr>
                              <w:tc>
                                <w:tcPr>
                                  <w:tcW w:w="1538" w:type="dxa"/>
                                  <w:tcBorders>
                                    <w:top w:val="nil"/>
                                    <w:left w:val="single" w:sz="4" w:space="0" w:color="auto"/>
                                    <w:bottom w:val="single" w:sz="4" w:space="0" w:color="auto"/>
                                    <w:right w:val="single" w:sz="4" w:space="0" w:color="auto"/>
                                  </w:tcBorders>
                                  <w:shd w:val="clear" w:color="auto" w:fill="auto"/>
                                  <w:noWrap/>
                                </w:tcPr>
                                <w:p w14:paraId="0CA0172B" w14:textId="237CB101"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2,1</w:t>
                                  </w:r>
                                </w:p>
                              </w:tc>
                              <w:tc>
                                <w:tcPr>
                                  <w:tcW w:w="1576" w:type="dxa"/>
                                  <w:tcBorders>
                                    <w:top w:val="nil"/>
                                    <w:left w:val="nil"/>
                                    <w:bottom w:val="single" w:sz="4" w:space="0" w:color="auto"/>
                                    <w:right w:val="single" w:sz="4" w:space="0" w:color="auto"/>
                                  </w:tcBorders>
                                  <w:shd w:val="clear" w:color="auto" w:fill="auto"/>
                                  <w:noWrap/>
                                </w:tcPr>
                                <w:p w14:paraId="74A5747B" w14:textId="019F4603"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€ 2.016,21 </w:t>
                                  </w:r>
                                </w:p>
                              </w:tc>
                              <w:tc>
                                <w:tcPr>
                                  <w:tcW w:w="992" w:type="dxa"/>
                                  <w:tcBorders>
                                    <w:top w:val="nil"/>
                                    <w:left w:val="nil"/>
                                    <w:bottom w:val="single" w:sz="4" w:space="0" w:color="auto"/>
                                    <w:right w:val="single" w:sz="4" w:space="0" w:color="auto"/>
                                  </w:tcBorders>
                                  <w:shd w:val="clear" w:color="auto" w:fill="auto"/>
                                  <w:noWrap/>
                                </w:tcPr>
                                <w:p w14:paraId="0A7284CE" w14:textId="564DA1FA"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23%</w:t>
                                  </w:r>
                                </w:p>
                              </w:tc>
                            </w:tr>
                            <w:tr w:rsidR="00216BE6" w:rsidRPr="00C8630E" w14:paraId="021E5A1F" w14:textId="77777777" w:rsidTr="009D34CB">
                              <w:trPr>
                                <w:trHeight w:val="122"/>
                              </w:trPr>
                              <w:tc>
                                <w:tcPr>
                                  <w:tcW w:w="1538" w:type="dxa"/>
                                  <w:tcBorders>
                                    <w:top w:val="nil"/>
                                    <w:left w:val="single" w:sz="4" w:space="0" w:color="auto"/>
                                    <w:bottom w:val="single" w:sz="4" w:space="0" w:color="auto"/>
                                    <w:right w:val="single" w:sz="4" w:space="0" w:color="auto"/>
                                  </w:tcBorders>
                                  <w:shd w:val="clear" w:color="auto" w:fill="auto"/>
                                  <w:noWrap/>
                                </w:tcPr>
                                <w:p w14:paraId="2AE59488" w14:textId="7B4BD932"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1,0</w:t>
                                  </w:r>
                                </w:p>
                              </w:tc>
                              <w:tc>
                                <w:tcPr>
                                  <w:tcW w:w="1576" w:type="dxa"/>
                                  <w:tcBorders>
                                    <w:top w:val="nil"/>
                                    <w:left w:val="nil"/>
                                    <w:bottom w:val="single" w:sz="4" w:space="0" w:color="auto"/>
                                    <w:right w:val="single" w:sz="4" w:space="0" w:color="auto"/>
                                  </w:tcBorders>
                                  <w:shd w:val="clear" w:color="auto" w:fill="auto"/>
                                  <w:noWrap/>
                                </w:tcPr>
                                <w:p w14:paraId="447FF5CE" w14:textId="27D8559E"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€ 1.008,10 </w:t>
                                  </w:r>
                                </w:p>
                              </w:tc>
                              <w:tc>
                                <w:tcPr>
                                  <w:tcW w:w="992" w:type="dxa"/>
                                  <w:tcBorders>
                                    <w:top w:val="nil"/>
                                    <w:left w:val="nil"/>
                                    <w:bottom w:val="single" w:sz="4" w:space="0" w:color="auto"/>
                                    <w:right w:val="single" w:sz="4" w:space="0" w:color="auto"/>
                                  </w:tcBorders>
                                  <w:shd w:val="clear" w:color="auto" w:fill="auto"/>
                                  <w:noWrap/>
                                </w:tcPr>
                                <w:p w14:paraId="7C05B5DA" w14:textId="31594B04"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11%</w:t>
                                  </w:r>
                                </w:p>
                              </w:tc>
                            </w:tr>
                            <w:tr w:rsidR="00216BE6" w:rsidRPr="00C8630E" w14:paraId="1DF95A70" w14:textId="77777777" w:rsidTr="009D34CB">
                              <w:trPr>
                                <w:trHeight w:val="196"/>
                              </w:trPr>
                              <w:tc>
                                <w:tcPr>
                                  <w:tcW w:w="1538" w:type="dxa"/>
                                  <w:tcBorders>
                                    <w:top w:val="nil"/>
                                    <w:left w:val="single" w:sz="4" w:space="0" w:color="auto"/>
                                    <w:bottom w:val="single" w:sz="4" w:space="0" w:color="auto"/>
                                    <w:right w:val="single" w:sz="4" w:space="0" w:color="auto"/>
                                  </w:tcBorders>
                                  <w:shd w:val="clear" w:color="auto" w:fill="auto"/>
                                  <w:noWrap/>
                                </w:tcPr>
                                <w:p w14:paraId="6173F65B" w14:textId="499FB045"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2,8</w:t>
                                  </w:r>
                                </w:p>
                              </w:tc>
                              <w:tc>
                                <w:tcPr>
                                  <w:tcW w:w="1576" w:type="dxa"/>
                                  <w:tcBorders>
                                    <w:top w:val="nil"/>
                                    <w:left w:val="nil"/>
                                    <w:bottom w:val="single" w:sz="4" w:space="0" w:color="auto"/>
                                    <w:right w:val="single" w:sz="4" w:space="0" w:color="auto"/>
                                  </w:tcBorders>
                                  <w:shd w:val="clear" w:color="auto" w:fill="auto"/>
                                  <w:noWrap/>
                                </w:tcPr>
                                <w:p w14:paraId="38BEE983" w14:textId="0E3A1C6A"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€ 2.772,28 </w:t>
                                  </w:r>
                                </w:p>
                              </w:tc>
                              <w:tc>
                                <w:tcPr>
                                  <w:tcW w:w="992" w:type="dxa"/>
                                  <w:tcBorders>
                                    <w:top w:val="nil"/>
                                    <w:left w:val="nil"/>
                                    <w:bottom w:val="single" w:sz="4" w:space="0" w:color="auto"/>
                                    <w:right w:val="single" w:sz="4" w:space="0" w:color="auto"/>
                                  </w:tcBorders>
                                  <w:shd w:val="clear" w:color="auto" w:fill="auto"/>
                                  <w:noWrap/>
                                </w:tcPr>
                                <w:p w14:paraId="0F111904" w14:textId="6660BDB6"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31%</w:t>
                                  </w:r>
                                </w:p>
                              </w:tc>
                            </w:tr>
                            <w:tr w:rsidR="00216BE6" w:rsidRPr="00C8630E" w14:paraId="5D3FFA1B" w14:textId="77777777" w:rsidTr="009D34CB">
                              <w:trPr>
                                <w:trHeight w:val="127"/>
                              </w:trPr>
                              <w:tc>
                                <w:tcPr>
                                  <w:tcW w:w="1538" w:type="dxa"/>
                                  <w:tcBorders>
                                    <w:top w:val="nil"/>
                                    <w:left w:val="single" w:sz="4" w:space="0" w:color="auto"/>
                                    <w:bottom w:val="single" w:sz="4" w:space="0" w:color="auto"/>
                                    <w:right w:val="single" w:sz="4" w:space="0" w:color="auto"/>
                                  </w:tcBorders>
                                  <w:shd w:val="clear" w:color="auto" w:fill="auto"/>
                                  <w:noWrap/>
                                </w:tcPr>
                                <w:p w14:paraId="020F4612" w14:textId="285AD998"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1,0</w:t>
                                  </w:r>
                                </w:p>
                              </w:tc>
                              <w:tc>
                                <w:tcPr>
                                  <w:tcW w:w="1576" w:type="dxa"/>
                                  <w:tcBorders>
                                    <w:top w:val="nil"/>
                                    <w:left w:val="nil"/>
                                    <w:bottom w:val="single" w:sz="4" w:space="0" w:color="auto"/>
                                    <w:right w:val="single" w:sz="4" w:space="0" w:color="auto"/>
                                  </w:tcBorders>
                                  <w:shd w:val="clear" w:color="auto" w:fill="auto"/>
                                  <w:noWrap/>
                                </w:tcPr>
                                <w:p w14:paraId="1EFFC9AD" w14:textId="405A53F7"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€ 1.008,10 </w:t>
                                  </w:r>
                                </w:p>
                              </w:tc>
                              <w:tc>
                                <w:tcPr>
                                  <w:tcW w:w="992" w:type="dxa"/>
                                  <w:tcBorders>
                                    <w:top w:val="nil"/>
                                    <w:left w:val="nil"/>
                                    <w:bottom w:val="single" w:sz="4" w:space="0" w:color="auto"/>
                                    <w:right w:val="single" w:sz="4" w:space="0" w:color="auto"/>
                                  </w:tcBorders>
                                  <w:shd w:val="clear" w:color="auto" w:fill="auto"/>
                                  <w:noWrap/>
                                </w:tcPr>
                                <w:p w14:paraId="55E8C0F9" w14:textId="645409F6"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11%</w:t>
                                  </w:r>
                                </w:p>
                              </w:tc>
                            </w:tr>
                            <w:tr w:rsidR="00216BE6" w:rsidRPr="00C8630E" w14:paraId="7ED8ADAD" w14:textId="77777777" w:rsidTr="009D34CB">
                              <w:trPr>
                                <w:trHeight w:val="85"/>
                              </w:trPr>
                              <w:tc>
                                <w:tcPr>
                                  <w:tcW w:w="1538" w:type="dxa"/>
                                  <w:tcBorders>
                                    <w:top w:val="nil"/>
                                    <w:left w:val="single" w:sz="4" w:space="0" w:color="auto"/>
                                    <w:bottom w:val="single" w:sz="4" w:space="0" w:color="auto"/>
                                    <w:right w:val="single" w:sz="4" w:space="0" w:color="auto"/>
                                  </w:tcBorders>
                                  <w:shd w:val="clear" w:color="auto" w:fill="auto"/>
                                  <w:noWrap/>
                                </w:tcPr>
                                <w:p w14:paraId="7A6ABBFD" w14:textId="070F1D67"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1,0</w:t>
                                  </w:r>
                                </w:p>
                              </w:tc>
                              <w:tc>
                                <w:tcPr>
                                  <w:tcW w:w="1576" w:type="dxa"/>
                                  <w:tcBorders>
                                    <w:top w:val="nil"/>
                                    <w:left w:val="nil"/>
                                    <w:bottom w:val="single" w:sz="4" w:space="0" w:color="auto"/>
                                    <w:right w:val="single" w:sz="4" w:space="0" w:color="auto"/>
                                  </w:tcBorders>
                                  <w:shd w:val="clear" w:color="auto" w:fill="auto"/>
                                  <w:noWrap/>
                                </w:tcPr>
                                <w:p w14:paraId="6BBAE579" w14:textId="69E7B5A2"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€ 1.008,10 </w:t>
                                  </w:r>
                                </w:p>
                              </w:tc>
                              <w:tc>
                                <w:tcPr>
                                  <w:tcW w:w="992" w:type="dxa"/>
                                  <w:tcBorders>
                                    <w:top w:val="nil"/>
                                    <w:left w:val="nil"/>
                                    <w:bottom w:val="single" w:sz="4" w:space="0" w:color="auto"/>
                                    <w:right w:val="single" w:sz="4" w:space="0" w:color="auto"/>
                                  </w:tcBorders>
                                  <w:shd w:val="clear" w:color="auto" w:fill="auto"/>
                                  <w:noWrap/>
                                </w:tcPr>
                                <w:p w14:paraId="7C0249DD" w14:textId="792FF10C"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11%</w:t>
                                  </w:r>
                                </w:p>
                              </w:tc>
                            </w:tr>
                            <w:tr w:rsidR="00216BE6" w:rsidRPr="00C8630E" w14:paraId="361E3707" w14:textId="77777777" w:rsidTr="009D34CB">
                              <w:trPr>
                                <w:trHeight w:val="148"/>
                              </w:trPr>
                              <w:tc>
                                <w:tcPr>
                                  <w:tcW w:w="1538" w:type="dxa"/>
                                  <w:tcBorders>
                                    <w:top w:val="nil"/>
                                    <w:left w:val="single" w:sz="4" w:space="0" w:color="auto"/>
                                    <w:bottom w:val="single" w:sz="4" w:space="0" w:color="auto"/>
                                    <w:right w:val="single" w:sz="4" w:space="0" w:color="auto"/>
                                  </w:tcBorders>
                                  <w:shd w:val="clear" w:color="auto" w:fill="auto"/>
                                  <w:noWrap/>
                                </w:tcPr>
                                <w:p w14:paraId="598BB291" w14:textId="3F3F5A76"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0,6</w:t>
                                  </w:r>
                                </w:p>
                              </w:tc>
                              <w:tc>
                                <w:tcPr>
                                  <w:tcW w:w="1576" w:type="dxa"/>
                                  <w:tcBorders>
                                    <w:top w:val="nil"/>
                                    <w:left w:val="nil"/>
                                    <w:bottom w:val="single" w:sz="4" w:space="0" w:color="auto"/>
                                    <w:right w:val="single" w:sz="4" w:space="0" w:color="auto"/>
                                  </w:tcBorders>
                                  <w:shd w:val="clear" w:color="auto" w:fill="auto"/>
                                  <w:noWrap/>
                                </w:tcPr>
                                <w:p w14:paraId="5F4E5418" w14:textId="7C7E3981"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€ 630,06 </w:t>
                                  </w:r>
                                </w:p>
                              </w:tc>
                              <w:tc>
                                <w:tcPr>
                                  <w:tcW w:w="992" w:type="dxa"/>
                                  <w:tcBorders>
                                    <w:top w:val="nil"/>
                                    <w:left w:val="nil"/>
                                    <w:bottom w:val="single" w:sz="4" w:space="0" w:color="auto"/>
                                    <w:right w:val="single" w:sz="4" w:space="0" w:color="auto"/>
                                  </w:tcBorders>
                                  <w:shd w:val="clear" w:color="auto" w:fill="auto"/>
                                  <w:noWrap/>
                                </w:tcPr>
                                <w:p w14:paraId="5AFCFA61" w14:textId="11710580"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7%</w:t>
                                  </w:r>
                                </w:p>
                              </w:tc>
                            </w:tr>
                            <w:tr w:rsidR="00216BE6" w:rsidRPr="00C8630E" w14:paraId="2F2E8F9F" w14:textId="77777777" w:rsidTr="009D34CB">
                              <w:trPr>
                                <w:trHeight w:val="85"/>
                              </w:trPr>
                              <w:tc>
                                <w:tcPr>
                                  <w:tcW w:w="1538" w:type="dxa"/>
                                  <w:tcBorders>
                                    <w:top w:val="nil"/>
                                    <w:left w:val="single" w:sz="4" w:space="0" w:color="auto"/>
                                    <w:bottom w:val="single" w:sz="4" w:space="0" w:color="auto"/>
                                    <w:right w:val="single" w:sz="4" w:space="0" w:color="auto"/>
                                  </w:tcBorders>
                                  <w:shd w:val="clear" w:color="auto" w:fill="auto"/>
                                  <w:noWrap/>
                                </w:tcPr>
                                <w:p w14:paraId="4031CE93" w14:textId="37ECA7E3"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0,4</w:t>
                                  </w:r>
                                </w:p>
                              </w:tc>
                              <w:tc>
                                <w:tcPr>
                                  <w:tcW w:w="1576" w:type="dxa"/>
                                  <w:tcBorders>
                                    <w:top w:val="nil"/>
                                    <w:left w:val="nil"/>
                                    <w:bottom w:val="single" w:sz="4" w:space="0" w:color="auto"/>
                                    <w:right w:val="single" w:sz="4" w:space="0" w:color="auto"/>
                                  </w:tcBorders>
                                  <w:shd w:val="clear" w:color="auto" w:fill="auto"/>
                                  <w:noWrap/>
                                </w:tcPr>
                                <w:p w14:paraId="51CEBEBC" w14:textId="0CF185A3"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€ 378,04 </w:t>
                                  </w:r>
                                </w:p>
                              </w:tc>
                              <w:tc>
                                <w:tcPr>
                                  <w:tcW w:w="992" w:type="dxa"/>
                                  <w:tcBorders>
                                    <w:top w:val="nil"/>
                                    <w:left w:val="nil"/>
                                    <w:bottom w:val="single" w:sz="4" w:space="0" w:color="auto"/>
                                    <w:right w:val="single" w:sz="4" w:space="0" w:color="auto"/>
                                  </w:tcBorders>
                                  <w:shd w:val="clear" w:color="auto" w:fill="auto"/>
                                  <w:noWrap/>
                                </w:tcPr>
                                <w:p w14:paraId="03780A44" w14:textId="28A06D59"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4%</w:t>
                                  </w:r>
                                </w:p>
                              </w:tc>
                            </w:tr>
                            <w:tr w:rsidR="00216BE6" w:rsidRPr="00216BE6" w14:paraId="4D365CBF" w14:textId="77777777" w:rsidTr="009D34CB">
                              <w:trPr>
                                <w:trHeight w:val="240"/>
                              </w:trPr>
                              <w:tc>
                                <w:tcPr>
                                  <w:tcW w:w="1538" w:type="dxa"/>
                                  <w:tcBorders>
                                    <w:top w:val="nil"/>
                                    <w:left w:val="single" w:sz="4" w:space="0" w:color="auto"/>
                                    <w:bottom w:val="single" w:sz="4" w:space="0" w:color="auto"/>
                                    <w:right w:val="single" w:sz="4" w:space="0" w:color="auto"/>
                                  </w:tcBorders>
                                  <w:shd w:val="clear" w:color="000000" w:fill="F2F2F2"/>
                                  <w:noWrap/>
                                </w:tcPr>
                                <w:p w14:paraId="28489417" w14:textId="2D8FAC7A" w:rsidR="00216BE6" w:rsidRPr="00C8630E" w:rsidRDefault="00216BE6" w:rsidP="00216BE6">
                                  <w:pPr>
                                    <w:widowControl/>
                                    <w:jc w:val="right"/>
                                    <w:rPr>
                                      <w:rFonts w:eastAsia="Times New Roman" w:cs="Calibri"/>
                                      <w:b/>
                                      <w:bCs/>
                                      <w:color w:val="000000"/>
                                      <w:sz w:val="16"/>
                                      <w:szCs w:val="16"/>
                                      <w:lang w:eastAsia="nl-NL"/>
                                    </w:rPr>
                                  </w:pPr>
                                  <w:r w:rsidRPr="00491662">
                                    <w:rPr>
                                      <w:b/>
                                      <w:bCs/>
                                      <w:sz w:val="16"/>
                                      <w:szCs w:val="16"/>
                                    </w:rPr>
                                    <w:t>9,0</w:t>
                                  </w:r>
                                </w:p>
                              </w:tc>
                              <w:tc>
                                <w:tcPr>
                                  <w:tcW w:w="1576" w:type="dxa"/>
                                  <w:tcBorders>
                                    <w:top w:val="nil"/>
                                    <w:left w:val="nil"/>
                                    <w:bottom w:val="single" w:sz="4" w:space="0" w:color="auto"/>
                                    <w:right w:val="single" w:sz="4" w:space="0" w:color="auto"/>
                                  </w:tcBorders>
                                  <w:shd w:val="clear" w:color="000000" w:fill="F2F2F2"/>
                                  <w:noWrap/>
                                </w:tcPr>
                                <w:p w14:paraId="0365FB38" w14:textId="7BD8802F" w:rsidR="00216BE6" w:rsidRPr="00C8630E" w:rsidRDefault="00216BE6" w:rsidP="00216BE6">
                                  <w:pPr>
                                    <w:widowControl/>
                                    <w:rPr>
                                      <w:rFonts w:eastAsia="Times New Roman" w:cs="Calibri"/>
                                      <w:b/>
                                      <w:bCs/>
                                      <w:color w:val="000000"/>
                                      <w:sz w:val="16"/>
                                      <w:szCs w:val="16"/>
                                      <w:lang w:eastAsia="nl-NL"/>
                                    </w:rPr>
                                  </w:pPr>
                                  <w:r w:rsidRPr="00491662">
                                    <w:rPr>
                                      <w:b/>
                                      <w:bCs/>
                                      <w:sz w:val="16"/>
                                      <w:szCs w:val="16"/>
                                    </w:rPr>
                                    <w:t xml:space="preserve"> € 8.820,90 </w:t>
                                  </w:r>
                                </w:p>
                              </w:tc>
                              <w:tc>
                                <w:tcPr>
                                  <w:tcW w:w="992" w:type="dxa"/>
                                  <w:tcBorders>
                                    <w:top w:val="nil"/>
                                    <w:left w:val="nil"/>
                                    <w:bottom w:val="single" w:sz="4" w:space="0" w:color="auto"/>
                                    <w:right w:val="single" w:sz="4" w:space="0" w:color="auto"/>
                                  </w:tcBorders>
                                  <w:shd w:val="clear" w:color="000000" w:fill="F2F2F2"/>
                                  <w:noWrap/>
                                </w:tcPr>
                                <w:p w14:paraId="7A63440B" w14:textId="3BBA904C" w:rsidR="00216BE6" w:rsidRPr="00C8630E" w:rsidRDefault="00216BE6" w:rsidP="00216BE6">
                                  <w:pPr>
                                    <w:widowControl/>
                                    <w:jc w:val="right"/>
                                    <w:rPr>
                                      <w:rFonts w:eastAsia="Times New Roman" w:cs="Calibri"/>
                                      <w:b/>
                                      <w:bCs/>
                                      <w:color w:val="000000"/>
                                      <w:sz w:val="16"/>
                                      <w:szCs w:val="16"/>
                                      <w:lang w:eastAsia="nl-NL"/>
                                    </w:rPr>
                                  </w:pPr>
                                  <w:r w:rsidRPr="00491662">
                                    <w:rPr>
                                      <w:b/>
                                      <w:bCs/>
                                      <w:sz w:val="16"/>
                                      <w:szCs w:val="16"/>
                                    </w:rPr>
                                    <w:t>100%</w:t>
                                  </w:r>
                                </w:p>
                              </w:tc>
                            </w:tr>
                          </w:tbl>
                          <w:p w14:paraId="3990E3E1" w14:textId="77777777" w:rsidR="00216BE6" w:rsidRDefault="00216BE6" w:rsidP="00216BE6"/>
                          <w:p w14:paraId="0682F613" w14:textId="77777777" w:rsidR="00216BE6" w:rsidRDefault="00216BE6" w:rsidP="00216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76216" id="_x0000_s1027" type="#_x0000_t202" style="position:absolute;margin-left:216.7pt;margin-top:26.45pt;width:217.85pt;height:15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YZEAIAAP4DAAAOAAAAZHJzL2Uyb0RvYy54bWysU9tu2zAMfR+wfxD0vjgJcmmMOEWXLsOA&#10;7gJ0+wBZlmNhsqhRSuzu60fJbpptb8P0IIgidU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" stroked="f">
                <v:textbox>
                  <w:txbxContent>
                    <w:tbl>
                      <w:tblPr>
                        <w:tblW w:w="4106" w:type="dxa"/>
                        <w:tblCellMar>
                          <w:left w:w="70" w:type="dxa"/>
                          <w:right w:w="70" w:type="dxa"/>
                        </w:tblCellMar>
                        <w:tblLook w:val="04A0" w:firstRow="1" w:lastRow="0" w:firstColumn="1" w:lastColumn="0" w:noHBand="0" w:noVBand="1"/>
                      </w:tblPr>
                      <w:tblGrid>
                        <w:gridCol w:w="1538"/>
                        <w:gridCol w:w="1576"/>
                        <w:gridCol w:w="992"/>
                      </w:tblGrid>
                      <w:tr w:rsidR="00216BE6" w:rsidRPr="00C8630E" w14:paraId="1ADEAF72" w14:textId="77777777" w:rsidTr="009D34CB">
                        <w:trPr>
                          <w:trHeight w:val="272"/>
                        </w:trPr>
                        <w:tc>
                          <w:tcPr>
                            <w:tcW w:w="3114" w:type="dxa"/>
                            <w:gridSpan w:val="2"/>
                            <w:tcBorders>
                              <w:top w:val="single" w:sz="4" w:space="0" w:color="auto"/>
                              <w:left w:val="single" w:sz="4" w:space="0" w:color="auto"/>
                              <w:bottom w:val="nil"/>
                              <w:right w:val="single" w:sz="4" w:space="0" w:color="000000"/>
                            </w:tcBorders>
                            <w:shd w:val="clear" w:color="000000" w:fill="F2F2F2"/>
                            <w:noWrap/>
                            <w:hideMark/>
                          </w:tcPr>
                          <w:p w14:paraId="3536A83A" w14:textId="468CC09C" w:rsidR="00216BE6" w:rsidRPr="00C8630E" w:rsidRDefault="00216BE6" w:rsidP="00216BE6">
                            <w:pPr>
                              <w:widowControl/>
                              <w:rPr>
                                <w:rFonts w:eastAsia="Times New Roman" w:cs="Calibri"/>
                                <w:b/>
                                <w:bCs/>
                                <w:color w:val="000000"/>
                                <w:sz w:val="16"/>
                                <w:szCs w:val="16"/>
                                <w:lang w:eastAsia="nl-NL"/>
                              </w:rPr>
                            </w:pPr>
                            <w:r w:rsidRPr="00491662">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hideMark/>
                          </w:tcPr>
                          <w:p w14:paraId="0CE07B16" w14:textId="7C3DF41F" w:rsidR="00216BE6" w:rsidRPr="00C8630E" w:rsidRDefault="00216BE6" w:rsidP="00216BE6">
                            <w:pPr>
                              <w:widowControl/>
                              <w:rPr>
                                <w:rFonts w:eastAsia="Times New Roman" w:cs="Calibri"/>
                                <w:b/>
                                <w:bCs/>
                                <w:color w:val="000000"/>
                                <w:sz w:val="16"/>
                                <w:szCs w:val="16"/>
                                <w:lang w:eastAsia="nl-NL"/>
                              </w:rPr>
                            </w:pPr>
                            <w:r w:rsidRPr="00216BE6">
                              <w:rPr>
                                <w:rFonts w:eastAsia="Times New Roman" w:cs="Calibri"/>
                                <w:b/>
                                <w:bCs/>
                                <w:color w:val="000000"/>
                                <w:sz w:val="16"/>
                                <w:szCs w:val="16"/>
                                <w:lang w:eastAsia="nl-NL"/>
                              </w:rPr>
                              <w:t>30-100</w:t>
                            </w:r>
                          </w:p>
                        </w:tc>
                      </w:tr>
                      <w:tr w:rsidR="00216BE6" w:rsidRPr="00216BE6" w14:paraId="4983B648" w14:textId="77777777" w:rsidTr="009D34CB">
                        <w:trPr>
                          <w:trHeight w:val="275"/>
                        </w:trPr>
                        <w:tc>
                          <w:tcPr>
                            <w:tcW w:w="1538" w:type="dxa"/>
                            <w:tcBorders>
                              <w:top w:val="single" w:sz="4" w:space="0" w:color="auto"/>
                              <w:left w:val="single" w:sz="4" w:space="0" w:color="auto"/>
                              <w:bottom w:val="single" w:sz="4" w:space="0" w:color="auto"/>
                              <w:right w:val="nil"/>
                            </w:tcBorders>
                            <w:shd w:val="clear" w:color="000000" w:fill="F2F2F2"/>
                            <w:noWrap/>
                          </w:tcPr>
                          <w:p w14:paraId="6BFD6195" w14:textId="5832762A" w:rsidR="00216BE6" w:rsidRPr="00C8630E" w:rsidRDefault="00216BE6" w:rsidP="00216BE6">
                            <w:pPr>
                              <w:widowControl/>
                              <w:rPr>
                                <w:rFonts w:eastAsia="Times New Roman" w:cs="Calibri"/>
                                <w:color w:val="000000"/>
                                <w:sz w:val="16"/>
                                <w:szCs w:val="16"/>
                                <w:lang w:eastAsia="nl-NL"/>
                              </w:rPr>
                            </w:pPr>
                            <w:r w:rsidRPr="00216BE6">
                              <w:rPr>
                                <w:sz w:val="16"/>
                                <w:szCs w:val="16"/>
                              </w:rPr>
                              <w:t>Dagtarief</w:t>
                            </w:r>
                          </w:p>
                        </w:tc>
                        <w:tc>
                          <w:tcPr>
                            <w:tcW w:w="1576" w:type="dxa"/>
                            <w:tcBorders>
                              <w:top w:val="single" w:sz="4" w:space="0" w:color="auto"/>
                              <w:left w:val="nil"/>
                              <w:bottom w:val="single" w:sz="4" w:space="0" w:color="auto"/>
                              <w:right w:val="single" w:sz="4" w:space="0" w:color="auto"/>
                            </w:tcBorders>
                            <w:shd w:val="clear" w:color="000000" w:fill="F2F2F2"/>
                            <w:noWrap/>
                          </w:tcPr>
                          <w:p w14:paraId="729581AB" w14:textId="24B555DA" w:rsidR="00216BE6" w:rsidRPr="00C8630E" w:rsidRDefault="00216BE6" w:rsidP="00216BE6">
                            <w:pPr>
                              <w:widowControl/>
                              <w:rPr>
                                <w:rFonts w:eastAsia="Times New Roman" w:cs="Calibri"/>
                                <w:color w:val="000000"/>
                                <w:sz w:val="16"/>
                                <w:szCs w:val="16"/>
                                <w:lang w:eastAsia="nl-NL"/>
                              </w:rPr>
                            </w:pPr>
                          </w:p>
                        </w:tc>
                        <w:tc>
                          <w:tcPr>
                            <w:tcW w:w="992" w:type="dxa"/>
                            <w:tcBorders>
                              <w:top w:val="nil"/>
                              <w:left w:val="nil"/>
                              <w:bottom w:val="single" w:sz="4" w:space="0" w:color="auto"/>
                              <w:right w:val="single" w:sz="4" w:space="0" w:color="auto"/>
                            </w:tcBorders>
                            <w:shd w:val="clear" w:color="000000" w:fill="F2F2F2"/>
                            <w:noWrap/>
                            <w:hideMark/>
                          </w:tcPr>
                          <w:p w14:paraId="6C9C76BA" w14:textId="22EC10E3"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€ 980,10 </w:t>
                            </w:r>
                          </w:p>
                        </w:tc>
                      </w:tr>
                      <w:tr w:rsidR="00216BE6" w:rsidRPr="00C8630E" w14:paraId="08ABB616" w14:textId="77777777" w:rsidTr="009D34CB">
                        <w:trPr>
                          <w:trHeight w:val="141"/>
                        </w:trPr>
                        <w:tc>
                          <w:tcPr>
                            <w:tcW w:w="3114" w:type="dxa"/>
                            <w:gridSpan w:val="2"/>
                            <w:tcBorders>
                              <w:top w:val="nil"/>
                              <w:left w:val="single" w:sz="4" w:space="0" w:color="auto"/>
                              <w:bottom w:val="single" w:sz="4" w:space="0" w:color="auto"/>
                              <w:right w:val="single" w:sz="4" w:space="0" w:color="000000"/>
                            </w:tcBorders>
                            <w:shd w:val="clear" w:color="000000" w:fill="F2F2F2"/>
                            <w:noWrap/>
                          </w:tcPr>
                          <w:p w14:paraId="5CF4B39C" w14:textId="55508FF5" w:rsidR="00216BE6" w:rsidRPr="00C8630E" w:rsidRDefault="00216BE6" w:rsidP="00216BE6">
                            <w:pPr>
                              <w:widowControl/>
                              <w:rPr>
                                <w:rFonts w:eastAsia="Times New Roman" w:cs="Calibri"/>
                                <w:color w:val="000000"/>
                                <w:sz w:val="16"/>
                                <w:szCs w:val="16"/>
                                <w:lang w:eastAsia="nl-NL"/>
                              </w:rPr>
                            </w:pPr>
                            <w:r w:rsidRPr="00216BE6">
                              <w:rPr>
                                <w:sz w:val="16"/>
                                <w:szCs w:val="16"/>
                              </w:rPr>
                              <w:t>Budget in dagen per deelnmr:</w:t>
                            </w:r>
                          </w:p>
                        </w:tc>
                        <w:tc>
                          <w:tcPr>
                            <w:tcW w:w="992" w:type="dxa"/>
                            <w:tcBorders>
                              <w:top w:val="nil"/>
                              <w:left w:val="nil"/>
                              <w:bottom w:val="single" w:sz="4" w:space="0" w:color="auto"/>
                              <w:right w:val="single" w:sz="4" w:space="0" w:color="auto"/>
                            </w:tcBorders>
                            <w:shd w:val="clear" w:color="000000" w:fill="F2F2F2"/>
                            <w:noWrap/>
                          </w:tcPr>
                          <w:p w14:paraId="329B3E24" w14:textId="352B0EFD" w:rsidR="00216BE6" w:rsidRPr="00C8630E" w:rsidRDefault="00216BE6" w:rsidP="00216BE6">
                            <w:pPr>
                              <w:widowControl/>
                              <w:rPr>
                                <w:rFonts w:eastAsia="Times New Roman" w:cs="Calibri"/>
                                <w:color w:val="000000"/>
                                <w:sz w:val="16"/>
                                <w:szCs w:val="16"/>
                                <w:lang w:eastAsia="nl-NL"/>
                              </w:rPr>
                            </w:pPr>
                            <w:r>
                              <w:rPr>
                                <w:rFonts w:eastAsia="Times New Roman" w:cs="Calibri"/>
                                <w:color w:val="000000"/>
                                <w:sz w:val="16"/>
                                <w:szCs w:val="16"/>
                                <w:lang w:eastAsia="nl-NL"/>
                              </w:rPr>
                              <w:t>9</w:t>
                            </w:r>
                          </w:p>
                        </w:tc>
                      </w:tr>
                      <w:tr w:rsidR="00216BE6" w:rsidRPr="00C8630E" w14:paraId="4B440C7E" w14:textId="77777777" w:rsidTr="009D34CB">
                        <w:trPr>
                          <w:trHeight w:val="224"/>
                        </w:trPr>
                        <w:tc>
                          <w:tcPr>
                            <w:tcW w:w="1538" w:type="dxa"/>
                            <w:tcBorders>
                              <w:top w:val="nil"/>
                              <w:left w:val="single" w:sz="4" w:space="0" w:color="auto"/>
                              <w:bottom w:val="single" w:sz="4" w:space="0" w:color="auto"/>
                              <w:right w:val="single" w:sz="4" w:space="0" w:color="auto"/>
                            </w:tcBorders>
                            <w:shd w:val="clear" w:color="auto" w:fill="auto"/>
                            <w:noWrap/>
                          </w:tcPr>
                          <w:p w14:paraId="3E7516A6" w14:textId="0EAF8C63"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0</w:t>
                            </w:r>
                          </w:p>
                        </w:tc>
                        <w:tc>
                          <w:tcPr>
                            <w:tcW w:w="1576" w:type="dxa"/>
                            <w:tcBorders>
                              <w:top w:val="nil"/>
                              <w:left w:val="nil"/>
                              <w:bottom w:val="single" w:sz="4" w:space="0" w:color="auto"/>
                              <w:right w:val="single" w:sz="4" w:space="0" w:color="auto"/>
                            </w:tcBorders>
                            <w:shd w:val="clear" w:color="auto" w:fill="auto"/>
                            <w:noWrap/>
                          </w:tcPr>
                          <w:p w14:paraId="2CF2C209" w14:textId="7FA97865"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   </w:t>
                            </w:r>
                          </w:p>
                        </w:tc>
                        <w:tc>
                          <w:tcPr>
                            <w:tcW w:w="992" w:type="dxa"/>
                            <w:tcBorders>
                              <w:top w:val="nil"/>
                              <w:left w:val="nil"/>
                              <w:bottom w:val="single" w:sz="4" w:space="0" w:color="auto"/>
                              <w:right w:val="single" w:sz="4" w:space="0" w:color="auto"/>
                            </w:tcBorders>
                            <w:shd w:val="clear" w:color="auto" w:fill="auto"/>
                            <w:noWrap/>
                          </w:tcPr>
                          <w:p w14:paraId="780AA40A" w14:textId="477BAF07" w:rsidR="00216BE6" w:rsidRPr="00C8630E" w:rsidRDefault="00216BE6" w:rsidP="00216BE6">
                            <w:pPr>
                              <w:widowControl/>
                              <w:rPr>
                                <w:rFonts w:eastAsia="Times New Roman" w:cs="Calibri"/>
                                <w:color w:val="000000"/>
                                <w:sz w:val="16"/>
                                <w:szCs w:val="16"/>
                                <w:lang w:eastAsia="nl-NL"/>
                              </w:rPr>
                            </w:pPr>
                          </w:p>
                        </w:tc>
                      </w:tr>
                      <w:tr w:rsidR="00216BE6" w:rsidRPr="00C8630E" w14:paraId="665D7886" w14:textId="77777777" w:rsidTr="009D34CB">
                        <w:trPr>
                          <w:trHeight w:val="175"/>
                        </w:trPr>
                        <w:tc>
                          <w:tcPr>
                            <w:tcW w:w="1538" w:type="dxa"/>
                            <w:tcBorders>
                              <w:top w:val="nil"/>
                              <w:left w:val="single" w:sz="4" w:space="0" w:color="auto"/>
                              <w:bottom w:val="single" w:sz="4" w:space="0" w:color="auto"/>
                              <w:right w:val="single" w:sz="4" w:space="0" w:color="auto"/>
                            </w:tcBorders>
                            <w:shd w:val="clear" w:color="auto" w:fill="auto"/>
                            <w:noWrap/>
                          </w:tcPr>
                          <w:p w14:paraId="0CA0172B" w14:textId="237CB101"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2,1</w:t>
                            </w:r>
                          </w:p>
                        </w:tc>
                        <w:tc>
                          <w:tcPr>
                            <w:tcW w:w="1576" w:type="dxa"/>
                            <w:tcBorders>
                              <w:top w:val="nil"/>
                              <w:left w:val="nil"/>
                              <w:bottom w:val="single" w:sz="4" w:space="0" w:color="auto"/>
                              <w:right w:val="single" w:sz="4" w:space="0" w:color="auto"/>
                            </w:tcBorders>
                            <w:shd w:val="clear" w:color="auto" w:fill="auto"/>
                            <w:noWrap/>
                          </w:tcPr>
                          <w:p w14:paraId="74A5747B" w14:textId="019F4603"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€ 2.016,21 </w:t>
                            </w:r>
                          </w:p>
                        </w:tc>
                        <w:tc>
                          <w:tcPr>
                            <w:tcW w:w="992" w:type="dxa"/>
                            <w:tcBorders>
                              <w:top w:val="nil"/>
                              <w:left w:val="nil"/>
                              <w:bottom w:val="single" w:sz="4" w:space="0" w:color="auto"/>
                              <w:right w:val="single" w:sz="4" w:space="0" w:color="auto"/>
                            </w:tcBorders>
                            <w:shd w:val="clear" w:color="auto" w:fill="auto"/>
                            <w:noWrap/>
                          </w:tcPr>
                          <w:p w14:paraId="0A7284CE" w14:textId="564DA1FA"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23%</w:t>
                            </w:r>
                          </w:p>
                        </w:tc>
                      </w:tr>
                      <w:tr w:rsidR="00216BE6" w:rsidRPr="00C8630E" w14:paraId="021E5A1F" w14:textId="77777777" w:rsidTr="009D34CB">
                        <w:trPr>
                          <w:trHeight w:val="122"/>
                        </w:trPr>
                        <w:tc>
                          <w:tcPr>
                            <w:tcW w:w="1538" w:type="dxa"/>
                            <w:tcBorders>
                              <w:top w:val="nil"/>
                              <w:left w:val="single" w:sz="4" w:space="0" w:color="auto"/>
                              <w:bottom w:val="single" w:sz="4" w:space="0" w:color="auto"/>
                              <w:right w:val="single" w:sz="4" w:space="0" w:color="auto"/>
                            </w:tcBorders>
                            <w:shd w:val="clear" w:color="auto" w:fill="auto"/>
                            <w:noWrap/>
                          </w:tcPr>
                          <w:p w14:paraId="2AE59488" w14:textId="7B4BD932"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1,0</w:t>
                            </w:r>
                          </w:p>
                        </w:tc>
                        <w:tc>
                          <w:tcPr>
                            <w:tcW w:w="1576" w:type="dxa"/>
                            <w:tcBorders>
                              <w:top w:val="nil"/>
                              <w:left w:val="nil"/>
                              <w:bottom w:val="single" w:sz="4" w:space="0" w:color="auto"/>
                              <w:right w:val="single" w:sz="4" w:space="0" w:color="auto"/>
                            </w:tcBorders>
                            <w:shd w:val="clear" w:color="auto" w:fill="auto"/>
                            <w:noWrap/>
                          </w:tcPr>
                          <w:p w14:paraId="447FF5CE" w14:textId="27D8559E"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€ 1.008,10 </w:t>
                            </w:r>
                          </w:p>
                        </w:tc>
                        <w:tc>
                          <w:tcPr>
                            <w:tcW w:w="992" w:type="dxa"/>
                            <w:tcBorders>
                              <w:top w:val="nil"/>
                              <w:left w:val="nil"/>
                              <w:bottom w:val="single" w:sz="4" w:space="0" w:color="auto"/>
                              <w:right w:val="single" w:sz="4" w:space="0" w:color="auto"/>
                            </w:tcBorders>
                            <w:shd w:val="clear" w:color="auto" w:fill="auto"/>
                            <w:noWrap/>
                          </w:tcPr>
                          <w:p w14:paraId="7C05B5DA" w14:textId="31594B04"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11%</w:t>
                            </w:r>
                          </w:p>
                        </w:tc>
                      </w:tr>
                      <w:tr w:rsidR="00216BE6" w:rsidRPr="00C8630E" w14:paraId="1DF95A70" w14:textId="77777777" w:rsidTr="009D34CB">
                        <w:trPr>
                          <w:trHeight w:val="196"/>
                        </w:trPr>
                        <w:tc>
                          <w:tcPr>
                            <w:tcW w:w="1538" w:type="dxa"/>
                            <w:tcBorders>
                              <w:top w:val="nil"/>
                              <w:left w:val="single" w:sz="4" w:space="0" w:color="auto"/>
                              <w:bottom w:val="single" w:sz="4" w:space="0" w:color="auto"/>
                              <w:right w:val="single" w:sz="4" w:space="0" w:color="auto"/>
                            </w:tcBorders>
                            <w:shd w:val="clear" w:color="auto" w:fill="auto"/>
                            <w:noWrap/>
                          </w:tcPr>
                          <w:p w14:paraId="6173F65B" w14:textId="499FB045"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2,8</w:t>
                            </w:r>
                          </w:p>
                        </w:tc>
                        <w:tc>
                          <w:tcPr>
                            <w:tcW w:w="1576" w:type="dxa"/>
                            <w:tcBorders>
                              <w:top w:val="nil"/>
                              <w:left w:val="nil"/>
                              <w:bottom w:val="single" w:sz="4" w:space="0" w:color="auto"/>
                              <w:right w:val="single" w:sz="4" w:space="0" w:color="auto"/>
                            </w:tcBorders>
                            <w:shd w:val="clear" w:color="auto" w:fill="auto"/>
                            <w:noWrap/>
                          </w:tcPr>
                          <w:p w14:paraId="38BEE983" w14:textId="0E3A1C6A"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€ 2.772,28 </w:t>
                            </w:r>
                          </w:p>
                        </w:tc>
                        <w:tc>
                          <w:tcPr>
                            <w:tcW w:w="992" w:type="dxa"/>
                            <w:tcBorders>
                              <w:top w:val="nil"/>
                              <w:left w:val="nil"/>
                              <w:bottom w:val="single" w:sz="4" w:space="0" w:color="auto"/>
                              <w:right w:val="single" w:sz="4" w:space="0" w:color="auto"/>
                            </w:tcBorders>
                            <w:shd w:val="clear" w:color="auto" w:fill="auto"/>
                            <w:noWrap/>
                          </w:tcPr>
                          <w:p w14:paraId="0F111904" w14:textId="6660BDB6"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31%</w:t>
                            </w:r>
                          </w:p>
                        </w:tc>
                      </w:tr>
                      <w:tr w:rsidR="00216BE6" w:rsidRPr="00C8630E" w14:paraId="5D3FFA1B" w14:textId="77777777" w:rsidTr="009D34CB">
                        <w:trPr>
                          <w:trHeight w:val="127"/>
                        </w:trPr>
                        <w:tc>
                          <w:tcPr>
                            <w:tcW w:w="1538" w:type="dxa"/>
                            <w:tcBorders>
                              <w:top w:val="nil"/>
                              <w:left w:val="single" w:sz="4" w:space="0" w:color="auto"/>
                              <w:bottom w:val="single" w:sz="4" w:space="0" w:color="auto"/>
                              <w:right w:val="single" w:sz="4" w:space="0" w:color="auto"/>
                            </w:tcBorders>
                            <w:shd w:val="clear" w:color="auto" w:fill="auto"/>
                            <w:noWrap/>
                          </w:tcPr>
                          <w:p w14:paraId="020F4612" w14:textId="285AD998"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1,0</w:t>
                            </w:r>
                          </w:p>
                        </w:tc>
                        <w:tc>
                          <w:tcPr>
                            <w:tcW w:w="1576" w:type="dxa"/>
                            <w:tcBorders>
                              <w:top w:val="nil"/>
                              <w:left w:val="nil"/>
                              <w:bottom w:val="single" w:sz="4" w:space="0" w:color="auto"/>
                              <w:right w:val="single" w:sz="4" w:space="0" w:color="auto"/>
                            </w:tcBorders>
                            <w:shd w:val="clear" w:color="auto" w:fill="auto"/>
                            <w:noWrap/>
                          </w:tcPr>
                          <w:p w14:paraId="1EFFC9AD" w14:textId="405A53F7"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€ 1.008,10 </w:t>
                            </w:r>
                          </w:p>
                        </w:tc>
                        <w:tc>
                          <w:tcPr>
                            <w:tcW w:w="992" w:type="dxa"/>
                            <w:tcBorders>
                              <w:top w:val="nil"/>
                              <w:left w:val="nil"/>
                              <w:bottom w:val="single" w:sz="4" w:space="0" w:color="auto"/>
                              <w:right w:val="single" w:sz="4" w:space="0" w:color="auto"/>
                            </w:tcBorders>
                            <w:shd w:val="clear" w:color="auto" w:fill="auto"/>
                            <w:noWrap/>
                          </w:tcPr>
                          <w:p w14:paraId="55E8C0F9" w14:textId="645409F6"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11%</w:t>
                            </w:r>
                          </w:p>
                        </w:tc>
                      </w:tr>
                      <w:tr w:rsidR="00216BE6" w:rsidRPr="00C8630E" w14:paraId="7ED8ADAD" w14:textId="77777777" w:rsidTr="009D34CB">
                        <w:trPr>
                          <w:trHeight w:val="85"/>
                        </w:trPr>
                        <w:tc>
                          <w:tcPr>
                            <w:tcW w:w="1538" w:type="dxa"/>
                            <w:tcBorders>
                              <w:top w:val="nil"/>
                              <w:left w:val="single" w:sz="4" w:space="0" w:color="auto"/>
                              <w:bottom w:val="single" w:sz="4" w:space="0" w:color="auto"/>
                              <w:right w:val="single" w:sz="4" w:space="0" w:color="auto"/>
                            </w:tcBorders>
                            <w:shd w:val="clear" w:color="auto" w:fill="auto"/>
                            <w:noWrap/>
                          </w:tcPr>
                          <w:p w14:paraId="7A6ABBFD" w14:textId="070F1D67"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1,0</w:t>
                            </w:r>
                          </w:p>
                        </w:tc>
                        <w:tc>
                          <w:tcPr>
                            <w:tcW w:w="1576" w:type="dxa"/>
                            <w:tcBorders>
                              <w:top w:val="nil"/>
                              <w:left w:val="nil"/>
                              <w:bottom w:val="single" w:sz="4" w:space="0" w:color="auto"/>
                              <w:right w:val="single" w:sz="4" w:space="0" w:color="auto"/>
                            </w:tcBorders>
                            <w:shd w:val="clear" w:color="auto" w:fill="auto"/>
                            <w:noWrap/>
                          </w:tcPr>
                          <w:p w14:paraId="6BBAE579" w14:textId="69E7B5A2"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€ 1.008,10 </w:t>
                            </w:r>
                          </w:p>
                        </w:tc>
                        <w:tc>
                          <w:tcPr>
                            <w:tcW w:w="992" w:type="dxa"/>
                            <w:tcBorders>
                              <w:top w:val="nil"/>
                              <w:left w:val="nil"/>
                              <w:bottom w:val="single" w:sz="4" w:space="0" w:color="auto"/>
                              <w:right w:val="single" w:sz="4" w:space="0" w:color="auto"/>
                            </w:tcBorders>
                            <w:shd w:val="clear" w:color="auto" w:fill="auto"/>
                            <w:noWrap/>
                          </w:tcPr>
                          <w:p w14:paraId="7C0249DD" w14:textId="792FF10C"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11%</w:t>
                            </w:r>
                          </w:p>
                        </w:tc>
                      </w:tr>
                      <w:tr w:rsidR="00216BE6" w:rsidRPr="00C8630E" w14:paraId="361E3707" w14:textId="77777777" w:rsidTr="009D34CB">
                        <w:trPr>
                          <w:trHeight w:val="148"/>
                        </w:trPr>
                        <w:tc>
                          <w:tcPr>
                            <w:tcW w:w="1538" w:type="dxa"/>
                            <w:tcBorders>
                              <w:top w:val="nil"/>
                              <w:left w:val="single" w:sz="4" w:space="0" w:color="auto"/>
                              <w:bottom w:val="single" w:sz="4" w:space="0" w:color="auto"/>
                              <w:right w:val="single" w:sz="4" w:space="0" w:color="auto"/>
                            </w:tcBorders>
                            <w:shd w:val="clear" w:color="auto" w:fill="auto"/>
                            <w:noWrap/>
                          </w:tcPr>
                          <w:p w14:paraId="598BB291" w14:textId="3F3F5A76"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0,6</w:t>
                            </w:r>
                          </w:p>
                        </w:tc>
                        <w:tc>
                          <w:tcPr>
                            <w:tcW w:w="1576" w:type="dxa"/>
                            <w:tcBorders>
                              <w:top w:val="nil"/>
                              <w:left w:val="nil"/>
                              <w:bottom w:val="single" w:sz="4" w:space="0" w:color="auto"/>
                              <w:right w:val="single" w:sz="4" w:space="0" w:color="auto"/>
                            </w:tcBorders>
                            <w:shd w:val="clear" w:color="auto" w:fill="auto"/>
                            <w:noWrap/>
                          </w:tcPr>
                          <w:p w14:paraId="5F4E5418" w14:textId="7C7E3981"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€ 630,06 </w:t>
                            </w:r>
                          </w:p>
                        </w:tc>
                        <w:tc>
                          <w:tcPr>
                            <w:tcW w:w="992" w:type="dxa"/>
                            <w:tcBorders>
                              <w:top w:val="nil"/>
                              <w:left w:val="nil"/>
                              <w:bottom w:val="single" w:sz="4" w:space="0" w:color="auto"/>
                              <w:right w:val="single" w:sz="4" w:space="0" w:color="auto"/>
                            </w:tcBorders>
                            <w:shd w:val="clear" w:color="auto" w:fill="auto"/>
                            <w:noWrap/>
                          </w:tcPr>
                          <w:p w14:paraId="5AFCFA61" w14:textId="11710580"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7%</w:t>
                            </w:r>
                          </w:p>
                        </w:tc>
                      </w:tr>
                      <w:tr w:rsidR="00216BE6" w:rsidRPr="00C8630E" w14:paraId="2F2E8F9F" w14:textId="77777777" w:rsidTr="009D34CB">
                        <w:trPr>
                          <w:trHeight w:val="85"/>
                        </w:trPr>
                        <w:tc>
                          <w:tcPr>
                            <w:tcW w:w="1538" w:type="dxa"/>
                            <w:tcBorders>
                              <w:top w:val="nil"/>
                              <w:left w:val="single" w:sz="4" w:space="0" w:color="auto"/>
                              <w:bottom w:val="single" w:sz="4" w:space="0" w:color="auto"/>
                              <w:right w:val="single" w:sz="4" w:space="0" w:color="auto"/>
                            </w:tcBorders>
                            <w:shd w:val="clear" w:color="auto" w:fill="auto"/>
                            <w:noWrap/>
                          </w:tcPr>
                          <w:p w14:paraId="4031CE93" w14:textId="37ECA7E3"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0,4</w:t>
                            </w:r>
                          </w:p>
                        </w:tc>
                        <w:tc>
                          <w:tcPr>
                            <w:tcW w:w="1576" w:type="dxa"/>
                            <w:tcBorders>
                              <w:top w:val="nil"/>
                              <w:left w:val="nil"/>
                              <w:bottom w:val="single" w:sz="4" w:space="0" w:color="auto"/>
                              <w:right w:val="single" w:sz="4" w:space="0" w:color="auto"/>
                            </w:tcBorders>
                            <w:shd w:val="clear" w:color="auto" w:fill="auto"/>
                            <w:noWrap/>
                          </w:tcPr>
                          <w:p w14:paraId="51CEBEBC" w14:textId="0CF185A3" w:rsidR="00216BE6" w:rsidRPr="00C8630E" w:rsidRDefault="00216BE6" w:rsidP="00216BE6">
                            <w:pPr>
                              <w:widowControl/>
                              <w:rPr>
                                <w:rFonts w:eastAsia="Times New Roman" w:cs="Calibri"/>
                                <w:color w:val="000000"/>
                                <w:sz w:val="16"/>
                                <w:szCs w:val="16"/>
                                <w:lang w:eastAsia="nl-NL"/>
                              </w:rPr>
                            </w:pPr>
                            <w:r w:rsidRPr="00216BE6">
                              <w:rPr>
                                <w:sz w:val="16"/>
                                <w:szCs w:val="16"/>
                              </w:rPr>
                              <w:t xml:space="preserve"> € 378,04 </w:t>
                            </w:r>
                          </w:p>
                        </w:tc>
                        <w:tc>
                          <w:tcPr>
                            <w:tcW w:w="992" w:type="dxa"/>
                            <w:tcBorders>
                              <w:top w:val="nil"/>
                              <w:left w:val="nil"/>
                              <w:bottom w:val="single" w:sz="4" w:space="0" w:color="auto"/>
                              <w:right w:val="single" w:sz="4" w:space="0" w:color="auto"/>
                            </w:tcBorders>
                            <w:shd w:val="clear" w:color="auto" w:fill="auto"/>
                            <w:noWrap/>
                          </w:tcPr>
                          <w:p w14:paraId="03780A44" w14:textId="28A06D59" w:rsidR="00216BE6" w:rsidRPr="00C8630E" w:rsidRDefault="00216BE6" w:rsidP="00216BE6">
                            <w:pPr>
                              <w:widowControl/>
                              <w:jc w:val="right"/>
                              <w:rPr>
                                <w:rFonts w:eastAsia="Times New Roman" w:cs="Calibri"/>
                                <w:color w:val="000000"/>
                                <w:sz w:val="16"/>
                                <w:szCs w:val="16"/>
                                <w:lang w:eastAsia="nl-NL"/>
                              </w:rPr>
                            </w:pPr>
                            <w:r w:rsidRPr="00216BE6">
                              <w:rPr>
                                <w:sz w:val="16"/>
                                <w:szCs w:val="16"/>
                              </w:rPr>
                              <w:t>4%</w:t>
                            </w:r>
                          </w:p>
                        </w:tc>
                      </w:tr>
                      <w:tr w:rsidR="00216BE6" w:rsidRPr="00216BE6" w14:paraId="4D365CBF" w14:textId="77777777" w:rsidTr="009D34CB">
                        <w:trPr>
                          <w:trHeight w:val="240"/>
                        </w:trPr>
                        <w:tc>
                          <w:tcPr>
                            <w:tcW w:w="1538" w:type="dxa"/>
                            <w:tcBorders>
                              <w:top w:val="nil"/>
                              <w:left w:val="single" w:sz="4" w:space="0" w:color="auto"/>
                              <w:bottom w:val="single" w:sz="4" w:space="0" w:color="auto"/>
                              <w:right w:val="single" w:sz="4" w:space="0" w:color="auto"/>
                            </w:tcBorders>
                            <w:shd w:val="clear" w:color="000000" w:fill="F2F2F2"/>
                            <w:noWrap/>
                          </w:tcPr>
                          <w:p w14:paraId="28489417" w14:textId="2D8FAC7A" w:rsidR="00216BE6" w:rsidRPr="00C8630E" w:rsidRDefault="00216BE6" w:rsidP="00216BE6">
                            <w:pPr>
                              <w:widowControl/>
                              <w:jc w:val="right"/>
                              <w:rPr>
                                <w:rFonts w:eastAsia="Times New Roman" w:cs="Calibri"/>
                                <w:b/>
                                <w:bCs/>
                                <w:color w:val="000000"/>
                                <w:sz w:val="16"/>
                                <w:szCs w:val="16"/>
                                <w:lang w:eastAsia="nl-NL"/>
                              </w:rPr>
                            </w:pPr>
                            <w:r w:rsidRPr="00491662">
                              <w:rPr>
                                <w:b/>
                                <w:bCs/>
                                <w:sz w:val="16"/>
                                <w:szCs w:val="16"/>
                              </w:rPr>
                              <w:t>9,0</w:t>
                            </w:r>
                          </w:p>
                        </w:tc>
                        <w:tc>
                          <w:tcPr>
                            <w:tcW w:w="1576" w:type="dxa"/>
                            <w:tcBorders>
                              <w:top w:val="nil"/>
                              <w:left w:val="nil"/>
                              <w:bottom w:val="single" w:sz="4" w:space="0" w:color="auto"/>
                              <w:right w:val="single" w:sz="4" w:space="0" w:color="auto"/>
                            </w:tcBorders>
                            <w:shd w:val="clear" w:color="000000" w:fill="F2F2F2"/>
                            <w:noWrap/>
                          </w:tcPr>
                          <w:p w14:paraId="0365FB38" w14:textId="7BD8802F" w:rsidR="00216BE6" w:rsidRPr="00C8630E" w:rsidRDefault="00216BE6" w:rsidP="00216BE6">
                            <w:pPr>
                              <w:widowControl/>
                              <w:rPr>
                                <w:rFonts w:eastAsia="Times New Roman" w:cs="Calibri"/>
                                <w:b/>
                                <w:bCs/>
                                <w:color w:val="000000"/>
                                <w:sz w:val="16"/>
                                <w:szCs w:val="16"/>
                                <w:lang w:eastAsia="nl-NL"/>
                              </w:rPr>
                            </w:pPr>
                            <w:r w:rsidRPr="00491662">
                              <w:rPr>
                                <w:b/>
                                <w:bCs/>
                                <w:sz w:val="16"/>
                                <w:szCs w:val="16"/>
                              </w:rPr>
                              <w:t xml:space="preserve"> € 8.820,90 </w:t>
                            </w:r>
                          </w:p>
                        </w:tc>
                        <w:tc>
                          <w:tcPr>
                            <w:tcW w:w="992" w:type="dxa"/>
                            <w:tcBorders>
                              <w:top w:val="nil"/>
                              <w:left w:val="nil"/>
                              <w:bottom w:val="single" w:sz="4" w:space="0" w:color="auto"/>
                              <w:right w:val="single" w:sz="4" w:space="0" w:color="auto"/>
                            </w:tcBorders>
                            <w:shd w:val="clear" w:color="000000" w:fill="F2F2F2"/>
                            <w:noWrap/>
                          </w:tcPr>
                          <w:p w14:paraId="7A63440B" w14:textId="3BBA904C" w:rsidR="00216BE6" w:rsidRPr="00C8630E" w:rsidRDefault="00216BE6" w:rsidP="00216BE6">
                            <w:pPr>
                              <w:widowControl/>
                              <w:jc w:val="right"/>
                              <w:rPr>
                                <w:rFonts w:eastAsia="Times New Roman" w:cs="Calibri"/>
                                <w:b/>
                                <w:bCs/>
                                <w:color w:val="000000"/>
                                <w:sz w:val="16"/>
                                <w:szCs w:val="16"/>
                                <w:lang w:eastAsia="nl-NL"/>
                              </w:rPr>
                            </w:pPr>
                            <w:r w:rsidRPr="00491662">
                              <w:rPr>
                                <w:b/>
                                <w:bCs/>
                                <w:sz w:val="16"/>
                                <w:szCs w:val="16"/>
                              </w:rPr>
                              <w:t>100%</w:t>
                            </w:r>
                          </w:p>
                        </w:tc>
                      </w:tr>
                    </w:tbl>
                    <w:p w14:paraId="3990E3E1" w14:textId="77777777" w:rsidR="00216BE6" w:rsidRDefault="00216BE6" w:rsidP="00216BE6"/>
                    <w:p w14:paraId="0682F613" w14:textId="77777777" w:rsidR="00216BE6" w:rsidRDefault="00216BE6" w:rsidP="00216BE6"/>
                  </w:txbxContent>
                </v:textbox>
                <w10:wrap type="square" anchorx="margin"/>
              </v:shape>
            </w:pict>
          </mc:Fallback>
        </mc:AlternateContent>
      </w:r>
      <w:r w:rsidR="00645835" w:rsidRPr="00154B46">
        <w:rPr>
          <w:b/>
          <w:bCs/>
          <w:i/>
          <w:iCs/>
          <w:sz w:val="20"/>
          <w:szCs w:val="20"/>
        </w:rPr>
        <w:t>Annex A:</w:t>
      </w:r>
      <w:r w:rsidR="00645835" w:rsidRPr="00154B46">
        <w:rPr>
          <w:i/>
          <w:iCs/>
          <w:sz w:val="20"/>
          <w:szCs w:val="20"/>
        </w:rPr>
        <w:t xml:space="preserve"> </w:t>
      </w:r>
      <w:r w:rsidR="00645835" w:rsidRPr="00154B46">
        <w:rPr>
          <w:rFonts w:cs="Calibri"/>
          <w:i/>
          <w:iCs/>
          <w:sz w:val="20"/>
          <w:szCs w:val="20"/>
        </w:rPr>
        <w:t>Tabel verwachte kosten bij aantal deelnemende organisaties</w:t>
      </w:r>
    </w:p>
    <w:p w14:paraId="69FDA1AB" w14:textId="6841CF5E" w:rsidR="00C8630E" w:rsidRDefault="00C8630E" w:rsidP="00C8630E">
      <w:pPr>
        <w:rPr>
          <w:rFonts w:cs="Calibri"/>
          <w:i/>
          <w:iCs/>
        </w:rPr>
      </w:pPr>
    </w:p>
    <w:p w14:paraId="46F977D4" w14:textId="0EA5B2D6" w:rsidR="00C8630E" w:rsidRDefault="00C8630E" w:rsidP="00C8630E">
      <w:pPr>
        <w:rPr>
          <w:rFonts w:cs="Calibri"/>
          <w:i/>
          <w:iCs/>
        </w:rPr>
      </w:pPr>
    </w:p>
    <w:p w14:paraId="4BB29FA8" w14:textId="22EF4FAD" w:rsidR="00C8630E" w:rsidRDefault="00491662" w:rsidP="00C8630E">
      <w:pPr>
        <w:rPr>
          <w:rFonts w:cs="Calibri"/>
          <w:i/>
          <w:iCs/>
        </w:rPr>
      </w:pPr>
      <w:r w:rsidRPr="00C8630E">
        <w:rPr>
          <w:rFonts w:cs="Calibri"/>
          <w:i/>
          <w:iCs/>
          <w:noProof/>
        </w:rPr>
        <w:lastRenderedPageBreak/>
        <mc:AlternateContent>
          <mc:Choice Requires="wps">
            <w:drawing>
              <wp:anchor distT="45720" distB="45720" distL="114300" distR="114300" simplePos="0" relativeHeight="251669504" behindDoc="0" locked="0" layoutInCell="1" allowOverlap="1" wp14:anchorId="51D05C04" wp14:editId="408FBBFC">
                <wp:simplePos x="0" y="0"/>
                <wp:positionH relativeFrom="margin">
                  <wp:posOffset>2999740</wp:posOffset>
                </wp:positionH>
                <wp:positionV relativeFrom="paragraph">
                  <wp:posOffset>116452</wp:posOffset>
                </wp:positionV>
                <wp:extent cx="2885440" cy="2122170"/>
                <wp:effectExtent l="0" t="0" r="0" b="0"/>
                <wp:wrapSquare wrapText="bothSides"/>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2122170"/>
                        </a:xfrm>
                        <a:prstGeom prst="rect">
                          <a:avLst/>
                        </a:prstGeom>
                        <a:solidFill>
                          <a:srgbClr val="FFFFFF"/>
                        </a:solidFill>
                        <a:ln w="9525">
                          <a:noFill/>
                          <a:miter lim="800000"/>
                          <a:headEnd/>
                          <a:tailEnd/>
                        </a:ln>
                      </wps:spPr>
                      <wps:txbx>
                        <w:txbxContent>
                          <w:tbl>
                            <w:tblPr>
                              <w:tblW w:w="3686" w:type="dxa"/>
                              <w:tblInd w:w="-5" w:type="dxa"/>
                              <w:tblCellMar>
                                <w:left w:w="70" w:type="dxa"/>
                                <w:right w:w="70" w:type="dxa"/>
                              </w:tblCellMar>
                              <w:tblLook w:val="04A0" w:firstRow="1" w:lastRow="0" w:firstColumn="1" w:lastColumn="0" w:noHBand="0" w:noVBand="1"/>
                            </w:tblPr>
                            <w:tblGrid>
                              <w:gridCol w:w="1113"/>
                              <w:gridCol w:w="1581"/>
                              <w:gridCol w:w="992"/>
                            </w:tblGrid>
                            <w:tr w:rsidR="00491662" w:rsidRPr="009C1CAA" w14:paraId="22717E75" w14:textId="77777777" w:rsidTr="00953114">
                              <w:trPr>
                                <w:trHeight w:val="367"/>
                              </w:trPr>
                              <w:tc>
                                <w:tcPr>
                                  <w:tcW w:w="2694" w:type="dxa"/>
                                  <w:gridSpan w:val="2"/>
                                  <w:tcBorders>
                                    <w:top w:val="single" w:sz="4" w:space="0" w:color="auto"/>
                                    <w:left w:val="single" w:sz="4" w:space="0" w:color="auto"/>
                                    <w:bottom w:val="nil"/>
                                    <w:right w:val="single" w:sz="4" w:space="0" w:color="000000"/>
                                  </w:tcBorders>
                                  <w:shd w:val="clear" w:color="000000" w:fill="F2F2F2"/>
                                  <w:noWrap/>
                                  <w:vAlign w:val="bottom"/>
                                </w:tcPr>
                                <w:p w14:paraId="4D4C9F81" w14:textId="4B68E602" w:rsidR="00491662" w:rsidRPr="009C1CAA" w:rsidRDefault="00953114"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vAlign w:val="bottom"/>
                                </w:tcPr>
                                <w:p w14:paraId="0F90008B" w14:textId="2198EDB1" w:rsidR="00491662" w:rsidRPr="009C1CAA" w:rsidRDefault="00953114" w:rsidP="009C1CAA">
                                  <w:pPr>
                                    <w:widowControl/>
                                    <w:rPr>
                                      <w:rFonts w:eastAsia="Times New Roman" w:cs="Calibri"/>
                                      <w:b/>
                                      <w:bCs/>
                                      <w:color w:val="000000"/>
                                      <w:sz w:val="16"/>
                                      <w:szCs w:val="16"/>
                                      <w:lang w:eastAsia="nl-NL"/>
                                    </w:rPr>
                                  </w:pPr>
                                  <w:r w:rsidRPr="00953114">
                                    <w:rPr>
                                      <w:rFonts w:eastAsia="Times New Roman" w:cs="Calibri"/>
                                      <w:b/>
                                      <w:bCs/>
                                      <w:color w:val="000000"/>
                                      <w:sz w:val="16"/>
                                      <w:szCs w:val="16"/>
                                      <w:lang w:eastAsia="nl-NL"/>
                                    </w:rPr>
                                    <w:t>&gt; 140</w:t>
                                  </w:r>
                                </w:p>
                              </w:tc>
                            </w:tr>
                            <w:tr w:rsidR="00491662" w:rsidRPr="009C1CAA" w14:paraId="769467DC" w14:textId="77777777" w:rsidTr="00953114">
                              <w:trPr>
                                <w:trHeight w:val="285"/>
                              </w:trPr>
                              <w:tc>
                                <w:tcPr>
                                  <w:tcW w:w="1113" w:type="dxa"/>
                                  <w:tcBorders>
                                    <w:top w:val="single" w:sz="4" w:space="0" w:color="auto"/>
                                    <w:left w:val="single" w:sz="4" w:space="0" w:color="auto"/>
                                    <w:bottom w:val="single" w:sz="4" w:space="0" w:color="auto"/>
                                    <w:right w:val="nil"/>
                                  </w:tcBorders>
                                  <w:shd w:val="clear" w:color="000000" w:fill="F2F2F2"/>
                                  <w:noWrap/>
                                  <w:vAlign w:val="bottom"/>
                                  <w:hideMark/>
                                </w:tcPr>
                                <w:p w14:paraId="770D1D8D" w14:textId="53C8EBA0" w:rsidR="00491662" w:rsidRPr="009C1CAA" w:rsidRDefault="00953114"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Dagtarief</w:t>
                                  </w:r>
                                </w:p>
                              </w:tc>
                              <w:tc>
                                <w:tcPr>
                                  <w:tcW w:w="1581" w:type="dxa"/>
                                  <w:tcBorders>
                                    <w:top w:val="single" w:sz="4" w:space="0" w:color="auto"/>
                                    <w:left w:val="nil"/>
                                    <w:bottom w:val="single" w:sz="4" w:space="0" w:color="auto"/>
                                    <w:right w:val="single" w:sz="4" w:space="0" w:color="auto"/>
                                  </w:tcBorders>
                                  <w:shd w:val="clear" w:color="000000" w:fill="F2F2F2"/>
                                  <w:noWrap/>
                                  <w:vAlign w:val="bottom"/>
                                </w:tcPr>
                                <w:p w14:paraId="4D339C43" w14:textId="2BE9379F" w:rsidR="00491662" w:rsidRPr="009C1CAA" w:rsidRDefault="00491662" w:rsidP="009C1CAA">
                                  <w:pPr>
                                    <w:widowControl/>
                                    <w:rPr>
                                      <w:rFonts w:eastAsia="Times New Roman" w:cs="Calibri"/>
                                      <w:color w:val="000000"/>
                                      <w:sz w:val="16"/>
                                      <w:szCs w:val="16"/>
                                      <w:lang w:eastAsia="nl-NL"/>
                                    </w:rPr>
                                  </w:pPr>
                                </w:p>
                              </w:tc>
                              <w:tc>
                                <w:tcPr>
                                  <w:tcW w:w="992" w:type="dxa"/>
                                  <w:tcBorders>
                                    <w:top w:val="nil"/>
                                    <w:left w:val="nil"/>
                                    <w:bottom w:val="single" w:sz="4" w:space="0" w:color="auto"/>
                                    <w:right w:val="single" w:sz="4" w:space="0" w:color="auto"/>
                                  </w:tcBorders>
                                  <w:shd w:val="clear" w:color="000000" w:fill="F2F2F2"/>
                                  <w:noWrap/>
                                  <w:vAlign w:val="bottom"/>
                                </w:tcPr>
                                <w:p w14:paraId="4FFEA1DC" w14:textId="0FD6450B" w:rsidR="00491662" w:rsidRPr="009C1CAA" w:rsidRDefault="00953114"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€8</w:t>
                                  </w:r>
                                  <w:r>
                                    <w:rPr>
                                      <w:rFonts w:eastAsia="Times New Roman" w:cs="Calibri"/>
                                      <w:color w:val="000000"/>
                                      <w:sz w:val="16"/>
                                      <w:szCs w:val="16"/>
                                      <w:lang w:eastAsia="nl-NL"/>
                                    </w:rPr>
                                    <w:t>0</w:t>
                                  </w:r>
                                  <w:r w:rsidRPr="009C1CAA">
                                    <w:rPr>
                                      <w:rFonts w:eastAsia="Times New Roman" w:cs="Calibri"/>
                                      <w:color w:val="000000"/>
                                      <w:sz w:val="16"/>
                                      <w:szCs w:val="16"/>
                                      <w:lang w:eastAsia="nl-NL"/>
                                    </w:rPr>
                                    <w:t>1,</w:t>
                                  </w:r>
                                  <w:r>
                                    <w:rPr>
                                      <w:rFonts w:eastAsia="Times New Roman" w:cs="Calibri"/>
                                      <w:color w:val="000000"/>
                                      <w:sz w:val="16"/>
                                      <w:szCs w:val="16"/>
                                      <w:lang w:eastAsia="nl-NL"/>
                                    </w:rPr>
                                    <w:t>9</w:t>
                                  </w:r>
                                  <w:r w:rsidRPr="009C1CAA">
                                    <w:rPr>
                                      <w:rFonts w:eastAsia="Times New Roman" w:cs="Calibri"/>
                                      <w:color w:val="000000"/>
                                      <w:sz w:val="16"/>
                                      <w:szCs w:val="16"/>
                                      <w:lang w:eastAsia="nl-NL"/>
                                    </w:rPr>
                                    <w:t>0</w:t>
                                  </w:r>
                                </w:p>
                              </w:tc>
                            </w:tr>
                            <w:tr w:rsidR="00953114" w:rsidRPr="009C1CAA" w14:paraId="6433F134" w14:textId="77777777" w:rsidTr="00953114">
                              <w:trPr>
                                <w:trHeight w:val="343"/>
                              </w:trPr>
                              <w:tc>
                                <w:tcPr>
                                  <w:tcW w:w="2694" w:type="dxa"/>
                                  <w:gridSpan w:val="2"/>
                                  <w:tcBorders>
                                    <w:top w:val="nil"/>
                                    <w:left w:val="single" w:sz="4" w:space="0" w:color="auto"/>
                                    <w:bottom w:val="single" w:sz="4" w:space="0" w:color="auto"/>
                                    <w:right w:val="single" w:sz="4" w:space="0" w:color="000000"/>
                                  </w:tcBorders>
                                  <w:shd w:val="clear" w:color="000000" w:fill="F2F2F2"/>
                                  <w:noWrap/>
                                  <w:vAlign w:val="bottom"/>
                                </w:tcPr>
                                <w:p w14:paraId="36615530" w14:textId="3D937FE5" w:rsidR="00953114" w:rsidRPr="009C1CAA" w:rsidRDefault="00953114" w:rsidP="00953114">
                                  <w:pPr>
                                    <w:widowControl/>
                                    <w:rPr>
                                      <w:rFonts w:eastAsia="Times New Roman" w:cs="Calibri"/>
                                      <w:color w:val="000000"/>
                                      <w:sz w:val="16"/>
                                      <w:szCs w:val="16"/>
                                      <w:lang w:eastAsia="nl-NL"/>
                                    </w:rPr>
                                  </w:pPr>
                                  <w:r w:rsidRPr="009C1CAA">
                                    <w:rPr>
                                      <w:rFonts w:eastAsia="Times New Roman" w:cs="Calibri"/>
                                      <w:color w:val="000000"/>
                                      <w:sz w:val="16"/>
                                      <w:szCs w:val="16"/>
                                      <w:lang w:eastAsia="nl-NL"/>
                                    </w:rPr>
                                    <w:t>Budget in dagen per deeln</w:t>
                                  </w:r>
                                  <w:r>
                                    <w:rPr>
                                      <w:rFonts w:eastAsia="Times New Roman" w:cs="Calibri"/>
                                      <w:color w:val="000000"/>
                                      <w:sz w:val="16"/>
                                      <w:szCs w:val="16"/>
                                      <w:lang w:eastAsia="nl-NL"/>
                                    </w:rPr>
                                    <w:t>emer</w:t>
                                  </w:r>
                                </w:p>
                              </w:tc>
                              <w:tc>
                                <w:tcPr>
                                  <w:tcW w:w="992" w:type="dxa"/>
                                  <w:tcBorders>
                                    <w:top w:val="nil"/>
                                    <w:left w:val="nil"/>
                                    <w:bottom w:val="single" w:sz="4" w:space="0" w:color="auto"/>
                                    <w:right w:val="single" w:sz="4" w:space="0" w:color="auto"/>
                                  </w:tcBorders>
                                  <w:shd w:val="clear" w:color="000000" w:fill="F2F2F2"/>
                                  <w:noWrap/>
                                  <w:vAlign w:val="bottom"/>
                                </w:tcPr>
                                <w:p w14:paraId="4F0DEC6D" w14:textId="5E9E3980" w:rsidR="00953114" w:rsidRPr="009C1CAA" w:rsidRDefault="00953114" w:rsidP="00953114">
                                  <w:pPr>
                                    <w:widowControl/>
                                    <w:rPr>
                                      <w:rFonts w:eastAsia="Times New Roman" w:cs="Calibri"/>
                                      <w:color w:val="000000"/>
                                      <w:sz w:val="16"/>
                                      <w:szCs w:val="16"/>
                                      <w:lang w:eastAsia="nl-NL"/>
                                    </w:rPr>
                                  </w:pPr>
                                  <w:r w:rsidRPr="009C1CAA">
                                    <w:rPr>
                                      <w:rFonts w:eastAsia="Times New Roman" w:cs="Calibri"/>
                                      <w:color w:val="000000"/>
                                      <w:sz w:val="16"/>
                                      <w:szCs w:val="16"/>
                                      <w:lang w:eastAsia="nl-NL"/>
                                    </w:rPr>
                                    <w:t>9</w:t>
                                  </w:r>
                                </w:p>
                              </w:tc>
                            </w:tr>
                            <w:tr w:rsidR="00491662" w:rsidRPr="009C1CAA" w14:paraId="76D25C8C" w14:textId="77777777" w:rsidTr="00953114">
                              <w:trPr>
                                <w:trHeight w:val="28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37B94F67" w14:textId="6377AB95"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0</w:t>
                                  </w:r>
                                </w:p>
                              </w:tc>
                              <w:tc>
                                <w:tcPr>
                                  <w:tcW w:w="1581" w:type="dxa"/>
                                  <w:tcBorders>
                                    <w:top w:val="nil"/>
                                    <w:left w:val="nil"/>
                                    <w:bottom w:val="single" w:sz="4" w:space="0" w:color="auto"/>
                                    <w:right w:val="single" w:sz="4" w:space="0" w:color="auto"/>
                                  </w:tcBorders>
                                  <w:shd w:val="clear" w:color="auto" w:fill="auto"/>
                                  <w:noWrap/>
                                  <w:vAlign w:val="bottom"/>
                                </w:tcPr>
                                <w:p w14:paraId="5B27F164" w14:textId="00FE6B18"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   </w:t>
                                  </w:r>
                                </w:p>
                              </w:tc>
                              <w:tc>
                                <w:tcPr>
                                  <w:tcW w:w="992" w:type="dxa"/>
                                  <w:tcBorders>
                                    <w:top w:val="nil"/>
                                    <w:left w:val="nil"/>
                                    <w:bottom w:val="single" w:sz="4" w:space="0" w:color="auto"/>
                                    <w:right w:val="single" w:sz="4" w:space="0" w:color="auto"/>
                                  </w:tcBorders>
                                  <w:shd w:val="clear" w:color="auto" w:fill="auto"/>
                                  <w:noWrap/>
                                  <w:vAlign w:val="bottom"/>
                                </w:tcPr>
                                <w:p w14:paraId="26647467" w14:textId="3B5F23C7"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w:t>
                                  </w:r>
                                </w:p>
                              </w:tc>
                            </w:tr>
                            <w:tr w:rsidR="00491662" w:rsidRPr="009C1CAA" w14:paraId="6D82BE0E" w14:textId="77777777" w:rsidTr="00953114">
                              <w:trPr>
                                <w:trHeight w:val="115"/>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7F354B7C" w14:textId="4BEC5BA4"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2,1</w:t>
                                  </w:r>
                                </w:p>
                              </w:tc>
                              <w:tc>
                                <w:tcPr>
                                  <w:tcW w:w="1581" w:type="dxa"/>
                                  <w:tcBorders>
                                    <w:top w:val="nil"/>
                                    <w:left w:val="nil"/>
                                    <w:bottom w:val="single" w:sz="4" w:space="0" w:color="auto"/>
                                    <w:right w:val="single" w:sz="4" w:space="0" w:color="auto"/>
                                  </w:tcBorders>
                                  <w:shd w:val="clear" w:color="auto" w:fill="auto"/>
                                  <w:noWrap/>
                                  <w:vAlign w:val="bottom"/>
                                </w:tcPr>
                                <w:p w14:paraId="3A9DD227" w14:textId="4584796C"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1.649,62 </w:t>
                                  </w:r>
                                </w:p>
                              </w:tc>
                              <w:tc>
                                <w:tcPr>
                                  <w:tcW w:w="992" w:type="dxa"/>
                                  <w:tcBorders>
                                    <w:top w:val="nil"/>
                                    <w:left w:val="nil"/>
                                    <w:bottom w:val="single" w:sz="4" w:space="0" w:color="auto"/>
                                    <w:right w:val="single" w:sz="4" w:space="0" w:color="auto"/>
                                  </w:tcBorders>
                                  <w:shd w:val="clear" w:color="auto" w:fill="auto"/>
                                  <w:noWrap/>
                                  <w:vAlign w:val="bottom"/>
                                </w:tcPr>
                                <w:p w14:paraId="5393F09E" w14:textId="0632EBB8"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23%</w:t>
                                  </w:r>
                                </w:p>
                              </w:tc>
                            </w:tr>
                            <w:tr w:rsidR="00491662" w:rsidRPr="009C1CAA" w14:paraId="27586AF8" w14:textId="77777777" w:rsidTr="00953114">
                              <w:trPr>
                                <w:trHeight w:val="120"/>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4BC20510" w14:textId="6A89B042"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1,0</w:t>
                                  </w:r>
                                </w:p>
                              </w:tc>
                              <w:tc>
                                <w:tcPr>
                                  <w:tcW w:w="1581" w:type="dxa"/>
                                  <w:tcBorders>
                                    <w:top w:val="nil"/>
                                    <w:left w:val="nil"/>
                                    <w:bottom w:val="single" w:sz="4" w:space="0" w:color="auto"/>
                                    <w:right w:val="single" w:sz="4" w:space="0" w:color="auto"/>
                                  </w:tcBorders>
                                  <w:shd w:val="clear" w:color="auto" w:fill="auto"/>
                                  <w:noWrap/>
                                  <w:vAlign w:val="bottom"/>
                                </w:tcPr>
                                <w:p w14:paraId="6D4918E4" w14:textId="3F3BB994"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824,81 </w:t>
                                  </w:r>
                                </w:p>
                              </w:tc>
                              <w:tc>
                                <w:tcPr>
                                  <w:tcW w:w="992" w:type="dxa"/>
                                  <w:tcBorders>
                                    <w:top w:val="nil"/>
                                    <w:left w:val="nil"/>
                                    <w:bottom w:val="single" w:sz="4" w:space="0" w:color="auto"/>
                                    <w:right w:val="single" w:sz="4" w:space="0" w:color="auto"/>
                                  </w:tcBorders>
                                  <w:shd w:val="clear" w:color="auto" w:fill="auto"/>
                                  <w:noWrap/>
                                  <w:vAlign w:val="bottom"/>
                                </w:tcPr>
                                <w:p w14:paraId="284CDA1E" w14:textId="714B484A"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11%</w:t>
                                  </w:r>
                                </w:p>
                              </w:tc>
                            </w:tr>
                            <w:tr w:rsidR="00491662" w:rsidRPr="009C1CAA" w14:paraId="532AE98B" w14:textId="77777777" w:rsidTr="00953114">
                              <w:trPr>
                                <w:trHeight w:val="12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060C7D2C" w14:textId="702143CE"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2,8</w:t>
                                  </w:r>
                                </w:p>
                              </w:tc>
                              <w:tc>
                                <w:tcPr>
                                  <w:tcW w:w="1581" w:type="dxa"/>
                                  <w:tcBorders>
                                    <w:top w:val="nil"/>
                                    <w:left w:val="nil"/>
                                    <w:bottom w:val="single" w:sz="4" w:space="0" w:color="auto"/>
                                    <w:right w:val="single" w:sz="4" w:space="0" w:color="auto"/>
                                  </w:tcBorders>
                                  <w:shd w:val="clear" w:color="auto" w:fill="auto"/>
                                  <w:noWrap/>
                                  <w:vAlign w:val="bottom"/>
                                </w:tcPr>
                                <w:p w14:paraId="282AA2A1" w14:textId="473318AB"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2.268,23 </w:t>
                                  </w:r>
                                </w:p>
                              </w:tc>
                              <w:tc>
                                <w:tcPr>
                                  <w:tcW w:w="992" w:type="dxa"/>
                                  <w:tcBorders>
                                    <w:top w:val="nil"/>
                                    <w:left w:val="nil"/>
                                    <w:bottom w:val="single" w:sz="4" w:space="0" w:color="auto"/>
                                    <w:right w:val="single" w:sz="4" w:space="0" w:color="auto"/>
                                  </w:tcBorders>
                                  <w:shd w:val="clear" w:color="auto" w:fill="auto"/>
                                  <w:noWrap/>
                                  <w:vAlign w:val="bottom"/>
                                </w:tcPr>
                                <w:p w14:paraId="06ADC353" w14:textId="0E462214"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31%</w:t>
                                  </w:r>
                                </w:p>
                              </w:tc>
                            </w:tr>
                            <w:tr w:rsidR="00491662" w:rsidRPr="009C1CAA" w14:paraId="26A1E303" w14:textId="77777777" w:rsidTr="00953114">
                              <w:trPr>
                                <w:trHeight w:val="128"/>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304E61A6" w14:textId="33961775"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1,0</w:t>
                                  </w:r>
                                </w:p>
                              </w:tc>
                              <w:tc>
                                <w:tcPr>
                                  <w:tcW w:w="1581" w:type="dxa"/>
                                  <w:tcBorders>
                                    <w:top w:val="nil"/>
                                    <w:left w:val="nil"/>
                                    <w:bottom w:val="single" w:sz="4" w:space="0" w:color="auto"/>
                                    <w:right w:val="single" w:sz="4" w:space="0" w:color="auto"/>
                                  </w:tcBorders>
                                  <w:shd w:val="clear" w:color="auto" w:fill="auto"/>
                                  <w:noWrap/>
                                  <w:vAlign w:val="bottom"/>
                                </w:tcPr>
                                <w:p w14:paraId="4A04E336" w14:textId="200EB434"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824,81 </w:t>
                                  </w:r>
                                </w:p>
                              </w:tc>
                              <w:tc>
                                <w:tcPr>
                                  <w:tcW w:w="992" w:type="dxa"/>
                                  <w:tcBorders>
                                    <w:top w:val="nil"/>
                                    <w:left w:val="nil"/>
                                    <w:bottom w:val="single" w:sz="4" w:space="0" w:color="auto"/>
                                    <w:right w:val="single" w:sz="4" w:space="0" w:color="auto"/>
                                  </w:tcBorders>
                                  <w:shd w:val="clear" w:color="auto" w:fill="auto"/>
                                  <w:noWrap/>
                                  <w:vAlign w:val="bottom"/>
                                </w:tcPr>
                                <w:p w14:paraId="388D7A84" w14:textId="6F23FA6A"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11%</w:t>
                                  </w:r>
                                </w:p>
                              </w:tc>
                            </w:tr>
                            <w:tr w:rsidR="00491662" w:rsidRPr="009C1CAA" w14:paraId="6DC691C5" w14:textId="77777777" w:rsidTr="00953114">
                              <w:trPr>
                                <w:trHeight w:val="142"/>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2B8EA163" w14:textId="524AB84E"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1,0</w:t>
                                  </w:r>
                                </w:p>
                              </w:tc>
                              <w:tc>
                                <w:tcPr>
                                  <w:tcW w:w="1581" w:type="dxa"/>
                                  <w:tcBorders>
                                    <w:top w:val="nil"/>
                                    <w:left w:val="nil"/>
                                    <w:bottom w:val="single" w:sz="4" w:space="0" w:color="auto"/>
                                    <w:right w:val="single" w:sz="4" w:space="0" w:color="auto"/>
                                  </w:tcBorders>
                                  <w:shd w:val="clear" w:color="auto" w:fill="auto"/>
                                  <w:noWrap/>
                                  <w:vAlign w:val="bottom"/>
                                </w:tcPr>
                                <w:p w14:paraId="19D22EC1" w14:textId="178D75A9"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824,81 </w:t>
                                  </w:r>
                                </w:p>
                              </w:tc>
                              <w:tc>
                                <w:tcPr>
                                  <w:tcW w:w="992" w:type="dxa"/>
                                  <w:tcBorders>
                                    <w:top w:val="nil"/>
                                    <w:left w:val="nil"/>
                                    <w:bottom w:val="single" w:sz="4" w:space="0" w:color="auto"/>
                                    <w:right w:val="single" w:sz="4" w:space="0" w:color="auto"/>
                                  </w:tcBorders>
                                  <w:shd w:val="clear" w:color="auto" w:fill="auto"/>
                                  <w:noWrap/>
                                  <w:vAlign w:val="bottom"/>
                                </w:tcPr>
                                <w:p w14:paraId="2F586926" w14:textId="28E78866"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11%</w:t>
                                  </w:r>
                                </w:p>
                              </w:tc>
                            </w:tr>
                            <w:tr w:rsidR="00491662" w:rsidRPr="009C1CAA" w14:paraId="41720008" w14:textId="77777777" w:rsidTr="00953114">
                              <w:trPr>
                                <w:trHeight w:val="21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75D330E4" w14:textId="556866C7"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0,6</w:t>
                                  </w:r>
                                </w:p>
                              </w:tc>
                              <w:tc>
                                <w:tcPr>
                                  <w:tcW w:w="1581" w:type="dxa"/>
                                  <w:tcBorders>
                                    <w:top w:val="nil"/>
                                    <w:left w:val="nil"/>
                                    <w:bottom w:val="single" w:sz="4" w:space="0" w:color="auto"/>
                                    <w:right w:val="single" w:sz="4" w:space="0" w:color="auto"/>
                                  </w:tcBorders>
                                  <w:shd w:val="clear" w:color="auto" w:fill="auto"/>
                                  <w:noWrap/>
                                  <w:vAlign w:val="bottom"/>
                                </w:tcPr>
                                <w:p w14:paraId="4207A49F" w14:textId="213BC333"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515,51 </w:t>
                                  </w:r>
                                </w:p>
                              </w:tc>
                              <w:tc>
                                <w:tcPr>
                                  <w:tcW w:w="992" w:type="dxa"/>
                                  <w:tcBorders>
                                    <w:top w:val="nil"/>
                                    <w:left w:val="nil"/>
                                    <w:bottom w:val="single" w:sz="4" w:space="0" w:color="auto"/>
                                    <w:right w:val="single" w:sz="4" w:space="0" w:color="auto"/>
                                  </w:tcBorders>
                                  <w:shd w:val="clear" w:color="auto" w:fill="auto"/>
                                  <w:noWrap/>
                                  <w:vAlign w:val="bottom"/>
                                </w:tcPr>
                                <w:p w14:paraId="3A43431A" w14:textId="0CBC4C61"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7%</w:t>
                                  </w:r>
                                </w:p>
                              </w:tc>
                            </w:tr>
                            <w:tr w:rsidR="00491662" w:rsidRPr="009C1CAA" w14:paraId="0A7602B5" w14:textId="77777777" w:rsidTr="00953114">
                              <w:trPr>
                                <w:trHeight w:val="10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4D78069A" w14:textId="2ECAD857"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0,4</w:t>
                                  </w:r>
                                </w:p>
                              </w:tc>
                              <w:tc>
                                <w:tcPr>
                                  <w:tcW w:w="1581" w:type="dxa"/>
                                  <w:tcBorders>
                                    <w:top w:val="nil"/>
                                    <w:left w:val="nil"/>
                                    <w:bottom w:val="single" w:sz="4" w:space="0" w:color="auto"/>
                                    <w:right w:val="single" w:sz="4" w:space="0" w:color="auto"/>
                                  </w:tcBorders>
                                  <w:shd w:val="clear" w:color="auto" w:fill="auto"/>
                                  <w:noWrap/>
                                  <w:vAlign w:val="bottom"/>
                                </w:tcPr>
                                <w:p w14:paraId="10A217AB" w14:textId="36DA56CD"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309,30 </w:t>
                                  </w:r>
                                </w:p>
                              </w:tc>
                              <w:tc>
                                <w:tcPr>
                                  <w:tcW w:w="992" w:type="dxa"/>
                                  <w:tcBorders>
                                    <w:top w:val="nil"/>
                                    <w:left w:val="nil"/>
                                    <w:bottom w:val="single" w:sz="4" w:space="0" w:color="auto"/>
                                    <w:right w:val="single" w:sz="4" w:space="0" w:color="auto"/>
                                  </w:tcBorders>
                                  <w:shd w:val="clear" w:color="auto" w:fill="auto"/>
                                  <w:noWrap/>
                                  <w:vAlign w:val="bottom"/>
                                </w:tcPr>
                                <w:p w14:paraId="3572A6CE" w14:textId="7140BE1A"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4%</w:t>
                                  </w:r>
                                </w:p>
                              </w:tc>
                            </w:tr>
                            <w:tr w:rsidR="00491662" w:rsidRPr="009C1CAA" w14:paraId="2C32C662" w14:textId="77777777" w:rsidTr="00953114">
                              <w:trPr>
                                <w:trHeight w:val="200"/>
                              </w:trPr>
                              <w:tc>
                                <w:tcPr>
                                  <w:tcW w:w="1113" w:type="dxa"/>
                                  <w:tcBorders>
                                    <w:top w:val="nil"/>
                                    <w:left w:val="single" w:sz="4" w:space="0" w:color="auto"/>
                                    <w:bottom w:val="single" w:sz="4" w:space="0" w:color="auto"/>
                                    <w:right w:val="single" w:sz="4" w:space="0" w:color="auto"/>
                                  </w:tcBorders>
                                  <w:shd w:val="clear" w:color="000000" w:fill="F2F2F2"/>
                                  <w:noWrap/>
                                  <w:vAlign w:val="bottom"/>
                                </w:tcPr>
                                <w:p w14:paraId="6C52935F" w14:textId="5BC9DE29" w:rsidR="00491662" w:rsidRPr="009C1CAA" w:rsidRDefault="00491662" w:rsidP="00491662">
                                  <w:pPr>
                                    <w:widowControl/>
                                    <w:jc w:val="right"/>
                                    <w:rPr>
                                      <w:rFonts w:eastAsia="Times New Roman" w:cs="Calibri"/>
                                      <w:b/>
                                      <w:bCs/>
                                      <w:color w:val="000000"/>
                                      <w:sz w:val="16"/>
                                      <w:szCs w:val="16"/>
                                      <w:lang w:eastAsia="nl-NL"/>
                                    </w:rPr>
                                  </w:pPr>
                                  <w:r w:rsidRPr="00491662">
                                    <w:rPr>
                                      <w:rFonts w:cs="Calibri"/>
                                      <w:b/>
                                      <w:bCs/>
                                      <w:color w:val="000000"/>
                                      <w:sz w:val="16"/>
                                      <w:szCs w:val="16"/>
                                    </w:rPr>
                                    <w:t>9,0</w:t>
                                  </w:r>
                                </w:p>
                              </w:tc>
                              <w:tc>
                                <w:tcPr>
                                  <w:tcW w:w="1581" w:type="dxa"/>
                                  <w:tcBorders>
                                    <w:top w:val="nil"/>
                                    <w:left w:val="nil"/>
                                    <w:bottom w:val="single" w:sz="4" w:space="0" w:color="auto"/>
                                    <w:right w:val="single" w:sz="4" w:space="0" w:color="auto"/>
                                  </w:tcBorders>
                                  <w:shd w:val="clear" w:color="000000" w:fill="F2F2F2"/>
                                  <w:noWrap/>
                                  <w:vAlign w:val="bottom"/>
                                </w:tcPr>
                                <w:p w14:paraId="36EC9780" w14:textId="6A5CA854" w:rsidR="00491662" w:rsidRPr="009C1CAA" w:rsidRDefault="00491662" w:rsidP="00491662">
                                  <w:pPr>
                                    <w:widowControl/>
                                    <w:rPr>
                                      <w:rFonts w:eastAsia="Times New Roman" w:cs="Calibri"/>
                                      <w:b/>
                                      <w:bCs/>
                                      <w:color w:val="000000"/>
                                      <w:sz w:val="16"/>
                                      <w:szCs w:val="16"/>
                                      <w:lang w:eastAsia="nl-NL"/>
                                    </w:rPr>
                                  </w:pPr>
                                  <w:r w:rsidRPr="00491662">
                                    <w:rPr>
                                      <w:rFonts w:cs="Calibri"/>
                                      <w:b/>
                                      <w:bCs/>
                                      <w:color w:val="000000"/>
                                      <w:sz w:val="16"/>
                                      <w:szCs w:val="16"/>
                                    </w:rPr>
                                    <w:t xml:space="preserve"> €            7.217,10 </w:t>
                                  </w:r>
                                </w:p>
                              </w:tc>
                              <w:tc>
                                <w:tcPr>
                                  <w:tcW w:w="992" w:type="dxa"/>
                                  <w:tcBorders>
                                    <w:top w:val="nil"/>
                                    <w:left w:val="nil"/>
                                    <w:bottom w:val="single" w:sz="4" w:space="0" w:color="auto"/>
                                    <w:right w:val="single" w:sz="4" w:space="0" w:color="auto"/>
                                  </w:tcBorders>
                                  <w:shd w:val="clear" w:color="000000" w:fill="F2F2F2"/>
                                  <w:noWrap/>
                                  <w:vAlign w:val="bottom"/>
                                </w:tcPr>
                                <w:p w14:paraId="2D7CEA3C" w14:textId="7FB28BC2" w:rsidR="00491662" w:rsidRPr="009C1CAA" w:rsidRDefault="00491662" w:rsidP="00491662">
                                  <w:pPr>
                                    <w:widowControl/>
                                    <w:jc w:val="right"/>
                                    <w:rPr>
                                      <w:rFonts w:eastAsia="Times New Roman" w:cs="Calibri"/>
                                      <w:b/>
                                      <w:bCs/>
                                      <w:color w:val="000000"/>
                                      <w:sz w:val="16"/>
                                      <w:szCs w:val="16"/>
                                      <w:lang w:eastAsia="nl-NL"/>
                                    </w:rPr>
                                  </w:pPr>
                                  <w:r w:rsidRPr="00491662">
                                    <w:rPr>
                                      <w:rFonts w:cs="Calibri"/>
                                      <w:b/>
                                      <w:bCs/>
                                      <w:color w:val="000000"/>
                                      <w:sz w:val="16"/>
                                      <w:szCs w:val="16"/>
                                    </w:rPr>
                                    <w:t>100%</w:t>
                                  </w:r>
                                </w:p>
                              </w:tc>
                            </w:tr>
                          </w:tbl>
                          <w:p w14:paraId="32F15520" w14:textId="77777777" w:rsidR="00491662" w:rsidRDefault="00491662" w:rsidP="00491662"/>
                          <w:p w14:paraId="6F5B76F4" w14:textId="77777777" w:rsidR="00491662" w:rsidRDefault="00491662" w:rsidP="00491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05C04" id="_x0000_s1028" type="#_x0000_t202" style="position:absolute;margin-left:236.2pt;margin-top:9.15pt;width:227.2pt;height:167.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" stroked="f">
                <v:textbox>
                  <w:txbxContent>
                    <w:tbl>
                      <w:tblPr>
                        <w:tblW w:w="3686" w:type="dxa"/>
                        <w:tblInd w:w="-5" w:type="dxa"/>
                        <w:tblCellMar>
                          <w:left w:w="70" w:type="dxa"/>
                          <w:right w:w="70" w:type="dxa"/>
                        </w:tblCellMar>
                        <w:tblLook w:val="04A0" w:firstRow="1" w:lastRow="0" w:firstColumn="1" w:lastColumn="0" w:noHBand="0" w:noVBand="1"/>
                      </w:tblPr>
                      <w:tblGrid>
                        <w:gridCol w:w="1113"/>
                        <w:gridCol w:w="1581"/>
                        <w:gridCol w:w="992"/>
                      </w:tblGrid>
                      <w:tr w:rsidR="00491662" w:rsidRPr="009C1CAA" w14:paraId="22717E75" w14:textId="77777777" w:rsidTr="00953114">
                        <w:trPr>
                          <w:trHeight w:val="367"/>
                        </w:trPr>
                        <w:tc>
                          <w:tcPr>
                            <w:tcW w:w="2694" w:type="dxa"/>
                            <w:gridSpan w:val="2"/>
                            <w:tcBorders>
                              <w:top w:val="single" w:sz="4" w:space="0" w:color="auto"/>
                              <w:left w:val="single" w:sz="4" w:space="0" w:color="auto"/>
                              <w:bottom w:val="nil"/>
                              <w:right w:val="single" w:sz="4" w:space="0" w:color="000000"/>
                            </w:tcBorders>
                            <w:shd w:val="clear" w:color="000000" w:fill="F2F2F2"/>
                            <w:noWrap/>
                            <w:vAlign w:val="bottom"/>
                          </w:tcPr>
                          <w:p w14:paraId="4D4C9F81" w14:textId="4B68E602" w:rsidR="00491662" w:rsidRPr="009C1CAA" w:rsidRDefault="00953114"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vAlign w:val="bottom"/>
                          </w:tcPr>
                          <w:p w14:paraId="0F90008B" w14:textId="2198EDB1" w:rsidR="00491662" w:rsidRPr="009C1CAA" w:rsidRDefault="00953114" w:rsidP="009C1CAA">
                            <w:pPr>
                              <w:widowControl/>
                              <w:rPr>
                                <w:rFonts w:eastAsia="Times New Roman" w:cs="Calibri"/>
                                <w:b/>
                                <w:bCs/>
                                <w:color w:val="000000"/>
                                <w:sz w:val="16"/>
                                <w:szCs w:val="16"/>
                                <w:lang w:eastAsia="nl-NL"/>
                              </w:rPr>
                            </w:pPr>
                            <w:r w:rsidRPr="00953114">
                              <w:rPr>
                                <w:rFonts w:eastAsia="Times New Roman" w:cs="Calibri"/>
                                <w:b/>
                                <w:bCs/>
                                <w:color w:val="000000"/>
                                <w:sz w:val="16"/>
                                <w:szCs w:val="16"/>
                                <w:lang w:eastAsia="nl-NL"/>
                              </w:rPr>
                              <w:t>&gt; 140</w:t>
                            </w:r>
                          </w:p>
                        </w:tc>
                      </w:tr>
                      <w:tr w:rsidR="00491662" w:rsidRPr="009C1CAA" w14:paraId="769467DC" w14:textId="77777777" w:rsidTr="00953114">
                        <w:trPr>
                          <w:trHeight w:val="285"/>
                        </w:trPr>
                        <w:tc>
                          <w:tcPr>
                            <w:tcW w:w="1113" w:type="dxa"/>
                            <w:tcBorders>
                              <w:top w:val="single" w:sz="4" w:space="0" w:color="auto"/>
                              <w:left w:val="single" w:sz="4" w:space="0" w:color="auto"/>
                              <w:bottom w:val="single" w:sz="4" w:space="0" w:color="auto"/>
                              <w:right w:val="nil"/>
                            </w:tcBorders>
                            <w:shd w:val="clear" w:color="000000" w:fill="F2F2F2"/>
                            <w:noWrap/>
                            <w:vAlign w:val="bottom"/>
                            <w:hideMark/>
                          </w:tcPr>
                          <w:p w14:paraId="770D1D8D" w14:textId="53C8EBA0" w:rsidR="00491662" w:rsidRPr="009C1CAA" w:rsidRDefault="00953114"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Dagtarief</w:t>
                            </w:r>
                          </w:p>
                        </w:tc>
                        <w:tc>
                          <w:tcPr>
                            <w:tcW w:w="1581" w:type="dxa"/>
                            <w:tcBorders>
                              <w:top w:val="single" w:sz="4" w:space="0" w:color="auto"/>
                              <w:left w:val="nil"/>
                              <w:bottom w:val="single" w:sz="4" w:space="0" w:color="auto"/>
                              <w:right w:val="single" w:sz="4" w:space="0" w:color="auto"/>
                            </w:tcBorders>
                            <w:shd w:val="clear" w:color="000000" w:fill="F2F2F2"/>
                            <w:noWrap/>
                            <w:vAlign w:val="bottom"/>
                          </w:tcPr>
                          <w:p w14:paraId="4D339C43" w14:textId="2BE9379F" w:rsidR="00491662" w:rsidRPr="009C1CAA" w:rsidRDefault="00491662" w:rsidP="009C1CAA">
                            <w:pPr>
                              <w:widowControl/>
                              <w:rPr>
                                <w:rFonts w:eastAsia="Times New Roman" w:cs="Calibri"/>
                                <w:color w:val="000000"/>
                                <w:sz w:val="16"/>
                                <w:szCs w:val="16"/>
                                <w:lang w:eastAsia="nl-NL"/>
                              </w:rPr>
                            </w:pPr>
                          </w:p>
                        </w:tc>
                        <w:tc>
                          <w:tcPr>
                            <w:tcW w:w="992" w:type="dxa"/>
                            <w:tcBorders>
                              <w:top w:val="nil"/>
                              <w:left w:val="nil"/>
                              <w:bottom w:val="single" w:sz="4" w:space="0" w:color="auto"/>
                              <w:right w:val="single" w:sz="4" w:space="0" w:color="auto"/>
                            </w:tcBorders>
                            <w:shd w:val="clear" w:color="000000" w:fill="F2F2F2"/>
                            <w:noWrap/>
                            <w:vAlign w:val="bottom"/>
                          </w:tcPr>
                          <w:p w14:paraId="4FFEA1DC" w14:textId="0FD6450B" w:rsidR="00491662" w:rsidRPr="009C1CAA" w:rsidRDefault="00953114"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€8</w:t>
                            </w:r>
                            <w:r>
                              <w:rPr>
                                <w:rFonts w:eastAsia="Times New Roman" w:cs="Calibri"/>
                                <w:color w:val="000000"/>
                                <w:sz w:val="16"/>
                                <w:szCs w:val="16"/>
                                <w:lang w:eastAsia="nl-NL"/>
                              </w:rPr>
                              <w:t>0</w:t>
                            </w:r>
                            <w:r w:rsidRPr="009C1CAA">
                              <w:rPr>
                                <w:rFonts w:eastAsia="Times New Roman" w:cs="Calibri"/>
                                <w:color w:val="000000"/>
                                <w:sz w:val="16"/>
                                <w:szCs w:val="16"/>
                                <w:lang w:eastAsia="nl-NL"/>
                              </w:rPr>
                              <w:t>1,</w:t>
                            </w:r>
                            <w:r>
                              <w:rPr>
                                <w:rFonts w:eastAsia="Times New Roman" w:cs="Calibri"/>
                                <w:color w:val="000000"/>
                                <w:sz w:val="16"/>
                                <w:szCs w:val="16"/>
                                <w:lang w:eastAsia="nl-NL"/>
                              </w:rPr>
                              <w:t>9</w:t>
                            </w:r>
                            <w:r w:rsidRPr="009C1CAA">
                              <w:rPr>
                                <w:rFonts w:eastAsia="Times New Roman" w:cs="Calibri"/>
                                <w:color w:val="000000"/>
                                <w:sz w:val="16"/>
                                <w:szCs w:val="16"/>
                                <w:lang w:eastAsia="nl-NL"/>
                              </w:rPr>
                              <w:t>0</w:t>
                            </w:r>
                          </w:p>
                        </w:tc>
                      </w:tr>
                      <w:tr w:rsidR="00953114" w:rsidRPr="009C1CAA" w14:paraId="6433F134" w14:textId="77777777" w:rsidTr="00953114">
                        <w:trPr>
                          <w:trHeight w:val="343"/>
                        </w:trPr>
                        <w:tc>
                          <w:tcPr>
                            <w:tcW w:w="2694" w:type="dxa"/>
                            <w:gridSpan w:val="2"/>
                            <w:tcBorders>
                              <w:top w:val="nil"/>
                              <w:left w:val="single" w:sz="4" w:space="0" w:color="auto"/>
                              <w:bottom w:val="single" w:sz="4" w:space="0" w:color="auto"/>
                              <w:right w:val="single" w:sz="4" w:space="0" w:color="000000"/>
                            </w:tcBorders>
                            <w:shd w:val="clear" w:color="000000" w:fill="F2F2F2"/>
                            <w:noWrap/>
                            <w:vAlign w:val="bottom"/>
                          </w:tcPr>
                          <w:p w14:paraId="36615530" w14:textId="3D937FE5" w:rsidR="00953114" w:rsidRPr="009C1CAA" w:rsidRDefault="00953114" w:rsidP="00953114">
                            <w:pPr>
                              <w:widowControl/>
                              <w:rPr>
                                <w:rFonts w:eastAsia="Times New Roman" w:cs="Calibri"/>
                                <w:color w:val="000000"/>
                                <w:sz w:val="16"/>
                                <w:szCs w:val="16"/>
                                <w:lang w:eastAsia="nl-NL"/>
                              </w:rPr>
                            </w:pPr>
                            <w:r w:rsidRPr="009C1CAA">
                              <w:rPr>
                                <w:rFonts w:eastAsia="Times New Roman" w:cs="Calibri"/>
                                <w:color w:val="000000"/>
                                <w:sz w:val="16"/>
                                <w:szCs w:val="16"/>
                                <w:lang w:eastAsia="nl-NL"/>
                              </w:rPr>
                              <w:t>Budget in dagen per deeln</w:t>
                            </w:r>
                            <w:r>
                              <w:rPr>
                                <w:rFonts w:eastAsia="Times New Roman" w:cs="Calibri"/>
                                <w:color w:val="000000"/>
                                <w:sz w:val="16"/>
                                <w:szCs w:val="16"/>
                                <w:lang w:eastAsia="nl-NL"/>
                              </w:rPr>
                              <w:t>emer</w:t>
                            </w:r>
                          </w:p>
                        </w:tc>
                        <w:tc>
                          <w:tcPr>
                            <w:tcW w:w="992" w:type="dxa"/>
                            <w:tcBorders>
                              <w:top w:val="nil"/>
                              <w:left w:val="nil"/>
                              <w:bottom w:val="single" w:sz="4" w:space="0" w:color="auto"/>
                              <w:right w:val="single" w:sz="4" w:space="0" w:color="auto"/>
                            </w:tcBorders>
                            <w:shd w:val="clear" w:color="000000" w:fill="F2F2F2"/>
                            <w:noWrap/>
                            <w:vAlign w:val="bottom"/>
                          </w:tcPr>
                          <w:p w14:paraId="4F0DEC6D" w14:textId="5E9E3980" w:rsidR="00953114" w:rsidRPr="009C1CAA" w:rsidRDefault="00953114" w:rsidP="00953114">
                            <w:pPr>
                              <w:widowControl/>
                              <w:rPr>
                                <w:rFonts w:eastAsia="Times New Roman" w:cs="Calibri"/>
                                <w:color w:val="000000"/>
                                <w:sz w:val="16"/>
                                <w:szCs w:val="16"/>
                                <w:lang w:eastAsia="nl-NL"/>
                              </w:rPr>
                            </w:pPr>
                            <w:r w:rsidRPr="009C1CAA">
                              <w:rPr>
                                <w:rFonts w:eastAsia="Times New Roman" w:cs="Calibri"/>
                                <w:color w:val="000000"/>
                                <w:sz w:val="16"/>
                                <w:szCs w:val="16"/>
                                <w:lang w:eastAsia="nl-NL"/>
                              </w:rPr>
                              <w:t>9</w:t>
                            </w:r>
                          </w:p>
                        </w:tc>
                      </w:tr>
                      <w:tr w:rsidR="00491662" w:rsidRPr="009C1CAA" w14:paraId="76D25C8C" w14:textId="77777777" w:rsidTr="00953114">
                        <w:trPr>
                          <w:trHeight w:val="28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37B94F67" w14:textId="6377AB95"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0</w:t>
                            </w:r>
                          </w:p>
                        </w:tc>
                        <w:tc>
                          <w:tcPr>
                            <w:tcW w:w="1581" w:type="dxa"/>
                            <w:tcBorders>
                              <w:top w:val="nil"/>
                              <w:left w:val="nil"/>
                              <w:bottom w:val="single" w:sz="4" w:space="0" w:color="auto"/>
                              <w:right w:val="single" w:sz="4" w:space="0" w:color="auto"/>
                            </w:tcBorders>
                            <w:shd w:val="clear" w:color="auto" w:fill="auto"/>
                            <w:noWrap/>
                            <w:vAlign w:val="bottom"/>
                          </w:tcPr>
                          <w:p w14:paraId="5B27F164" w14:textId="00FE6B18"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   </w:t>
                            </w:r>
                          </w:p>
                        </w:tc>
                        <w:tc>
                          <w:tcPr>
                            <w:tcW w:w="992" w:type="dxa"/>
                            <w:tcBorders>
                              <w:top w:val="nil"/>
                              <w:left w:val="nil"/>
                              <w:bottom w:val="single" w:sz="4" w:space="0" w:color="auto"/>
                              <w:right w:val="single" w:sz="4" w:space="0" w:color="auto"/>
                            </w:tcBorders>
                            <w:shd w:val="clear" w:color="auto" w:fill="auto"/>
                            <w:noWrap/>
                            <w:vAlign w:val="bottom"/>
                          </w:tcPr>
                          <w:p w14:paraId="26647467" w14:textId="3B5F23C7"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w:t>
                            </w:r>
                          </w:p>
                        </w:tc>
                      </w:tr>
                      <w:tr w:rsidR="00491662" w:rsidRPr="009C1CAA" w14:paraId="6D82BE0E" w14:textId="77777777" w:rsidTr="00953114">
                        <w:trPr>
                          <w:trHeight w:val="115"/>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7F354B7C" w14:textId="4BEC5BA4"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2,1</w:t>
                            </w:r>
                          </w:p>
                        </w:tc>
                        <w:tc>
                          <w:tcPr>
                            <w:tcW w:w="1581" w:type="dxa"/>
                            <w:tcBorders>
                              <w:top w:val="nil"/>
                              <w:left w:val="nil"/>
                              <w:bottom w:val="single" w:sz="4" w:space="0" w:color="auto"/>
                              <w:right w:val="single" w:sz="4" w:space="0" w:color="auto"/>
                            </w:tcBorders>
                            <w:shd w:val="clear" w:color="auto" w:fill="auto"/>
                            <w:noWrap/>
                            <w:vAlign w:val="bottom"/>
                          </w:tcPr>
                          <w:p w14:paraId="3A9DD227" w14:textId="4584796C"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1.649,62 </w:t>
                            </w:r>
                          </w:p>
                        </w:tc>
                        <w:tc>
                          <w:tcPr>
                            <w:tcW w:w="992" w:type="dxa"/>
                            <w:tcBorders>
                              <w:top w:val="nil"/>
                              <w:left w:val="nil"/>
                              <w:bottom w:val="single" w:sz="4" w:space="0" w:color="auto"/>
                              <w:right w:val="single" w:sz="4" w:space="0" w:color="auto"/>
                            </w:tcBorders>
                            <w:shd w:val="clear" w:color="auto" w:fill="auto"/>
                            <w:noWrap/>
                            <w:vAlign w:val="bottom"/>
                          </w:tcPr>
                          <w:p w14:paraId="5393F09E" w14:textId="0632EBB8"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23%</w:t>
                            </w:r>
                          </w:p>
                        </w:tc>
                      </w:tr>
                      <w:tr w:rsidR="00491662" w:rsidRPr="009C1CAA" w14:paraId="27586AF8" w14:textId="77777777" w:rsidTr="00953114">
                        <w:trPr>
                          <w:trHeight w:val="120"/>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4BC20510" w14:textId="6A89B042"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1,0</w:t>
                            </w:r>
                          </w:p>
                        </w:tc>
                        <w:tc>
                          <w:tcPr>
                            <w:tcW w:w="1581" w:type="dxa"/>
                            <w:tcBorders>
                              <w:top w:val="nil"/>
                              <w:left w:val="nil"/>
                              <w:bottom w:val="single" w:sz="4" w:space="0" w:color="auto"/>
                              <w:right w:val="single" w:sz="4" w:space="0" w:color="auto"/>
                            </w:tcBorders>
                            <w:shd w:val="clear" w:color="auto" w:fill="auto"/>
                            <w:noWrap/>
                            <w:vAlign w:val="bottom"/>
                          </w:tcPr>
                          <w:p w14:paraId="6D4918E4" w14:textId="3F3BB994"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824,81 </w:t>
                            </w:r>
                          </w:p>
                        </w:tc>
                        <w:tc>
                          <w:tcPr>
                            <w:tcW w:w="992" w:type="dxa"/>
                            <w:tcBorders>
                              <w:top w:val="nil"/>
                              <w:left w:val="nil"/>
                              <w:bottom w:val="single" w:sz="4" w:space="0" w:color="auto"/>
                              <w:right w:val="single" w:sz="4" w:space="0" w:color="auto"/>
                            </w:tcBorders>
                            <w:shd w:val="clear" w:color="auto" w:fill="auto"/>
                            <w:noWrap/>
                            <w:vAlign w:val="bottom"/>
                          </w:tcPr>
                          <w:p w14:paraId="284CDA1E" w14:textId="714B484A"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11%</w:t>
                            </w:r>
                          </w:p>
                        </w:tc>
                      </w:tr>
                      <w:tr w:rsidR="00491662" w:rsidRPr="009C1CAA" w14:paraId="532AE98B" w14:textId="77777777" w:rsidTr="00953114">
                        <w:trPr>
                          <w:trHeight w:val="12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060C7D2C" w14:textId="702143CE"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2,8</w:t>
                            </w:r>
                          </w:p>
                        </w:tc>
                        <w:tc>
                          <w:tcPr>
                            <w:tcW w:w="1581" w:type="dxa"/>
                            <w:tcBorders>
                              <w:top w:val="nil"/>
                              <w:left w:val="nil"/>
                              <w:bottom w:val="single" w:sz="4" w:space="0" w:color="auto"/>
                              <w:right w:val="single" w:sz="4" w:space="0" w:color="auto"/>
                            </w:tcBorders>
                            <w:shd w:val="clear" w:color="auto" w:fill="auto"/>
                            <w:noWrap/>
                            <w:vAlign w:val="bottom"/>
                          </w:tcPr>
                          <w:p w14:paraId="282AA2A1" w14:textId="473318AB"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2.268,23 </w:t>
                            </w:r>
                          </w:p>
                        </w:tc>
                        <w:tc>
                          <w:tcPr>
                            <w:tcW w:w="992" w:type="dxa"/>
                            <w:tcBorders>
                              <w:top w:val="nil"/>
                              <w:left w:val="nil"/>
                              <w:bottom w:val="single" w:sz="4" w:space="0" w:color="auto"/>
                              <w:right w:val="single" w:sz="4" w:space="0" w:color="auto"/>
                            </w:tcBorders>
                            <w:shd w:val="clear" w:color="auto" w:fill="auto"/>
                            <w:noWrap/>
                            <w:vAlign w:val="bottom"/>
                          </w:tcPr>
                          <w:p w14:paraId="06ADC353" w14:textId="0E462214"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31%</w:t>
                            </w:r>
                          </w:p>
                        </w:tc>
                      </w:tr>
                      <w:tr w:rsidR="00491662" w:rsidRPr="009C1CAA" w14:paraId="26A1E303" w14:textId="77777777" w:rsidTr="00953114">
                        <w:trPr>
                          <w:trHeight w:val="128"/>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304E61A6" w14:textId="33961775"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1,0</w:t>
                            </w:r>
                          </w:p>
                        </w:tc>
                        <w:tc>
                          <w:tcPr>
                            <w:tcW w:w="1581" w:type="dxa"/>
                            <w:tcBorders>
                              <w:top w:val="nil"/>
                              <w:left w:val="nil"/>
                              <w:bottom w:val="single" w:sz="4" w:space="0" w:color="auto"/>
                              <w:right w:val="single" w:sz="4" w:space="0" w:color="auto"/>
                            </w:tcBorders>
                            <w:shd w:val="clear" w:color="auto" w:fill="auto"/>
                            <w:noWrap/>
                            <w:vAlign w:val="bottom"/>
                          </w:tcPr>
                          <w:p w14:paraId="4A04E336" w14:textId="200EB434"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824,81 </w:t>
                            </w:r>
                          </w:p>
                        </w:tc>
                        <w:tc>
                          <w:tcPr>
                            <w:tcW w:w="992" w:type="dxa"/>
                            <w:tcBorders>
                              <w:top w:val="nil"/>
                              <w:left w:val="nil"/>
                              <w:bottom w:val="single" w:sz="4" w:space="0" w:color="auto"/>
                              <w:right w:val="single" w:sz="4" w:space="0" w:color="auto"/>
                            </w:tcBorders>
                            <w:shd w:val="clear" w:color="auto" w:fill="auto"/>
                            <w:noWrap/>
                            <w:vAlign w:val="bottom"/>
                          </w:tcPr>
                          <w:p w14:paraId="388D7A84" w14:textId="6F23FA6A"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11%</w:t>
                            </w:r>
                          </w:p>
                        </w:tc>
                      </w:tr>
                      <w:tr w:rsidR="00491662" w:rsidRPr="009C1CAA" w14:paraId="6DC691C5" w14:textId="77777777" w:rsidTr="00953114">
                        <w:trPr>
                          <w:trHeight w:val="142"/>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2B8EA163" w14:textId="524AB84E"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1,0</w:t>
                            </w:r>
                          </w:p>
                        </w:tc>
                        <w:tc>
                          <w:tcPr>
                            <w:tcW w:w="1581" w:type="dxa"/>
                            <w:tcBorders>
                              <w:top w:val="nil"/>
                              <w:left w:val="nil"/>
                              <w:bottom w:val="single" w:sz="4" w:space="0" w:color="auto"/>
                              <w:right w:val="single" w:sz="4" w:space="0" w:color="auto"/>
                            </w:tcBorders>
                            <w:shd w:val="clear" w:color="auto" w:fill="auto"/>
                            <w:noWrap/>
                            <w:vAlign w:val="bottom"/>
                          </w:tcPr>
                          <w:p w14:paraId="19D22EC1" w14:textId="178D75A9"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824,81 </w:t>
                            </w:r>
                          </w:p>
                        </w:tc>
                        <w:tc>
                          <w:tcPr>
                            <w:tcW w:w="992" w:type="dxa"/>
                            <w:tcBorders>
                              <w:top w:val="nil"/>
                              <w:left w:val="nil"/>
                              <w:bottom w:val="single" w:sz="4" w:space="0" w:color="auto"/>
                              <w:right w:val="single" w:sz="4" w:space="0" w:color="auto"/>
                            </w:tcBorders>
                            <w:shd w:val="clear" w:color="auto" w:fill="auto"/>
                            <w:noWrap/>
                            <w:vAlign w:val="bottom"/>
                          </w:tcPr>
                          <w:p w14:paraId="2F586926" w14:textId="28E78866"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11%</w:t>
                            </w:r>
                          </w:p>
                        </w:tc>
                      </w:tr>
                      <w:tr w:rsidR="00491662" w:rsidRPr="009C1CAA" w14:paraId="41720008" w14:textId="77777777" w:rsidTr="00953114">
                        <w:trPr>
                          <w:trHeight w:val="21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75D330E4" w14:textId="556866C7"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0,6</w:t>
                            </w:r>
                          </w:p>
                        </w:tc>
                        <w:tc>
                          <w:tcPr>
                            <w:tcW w:w="1581" w:type="dxa"/>
                            <w:tcBorders>
                              <w:top w:val="nil"/>
                              <w:left w:val="nil"/>
                              <w:bottom w:val="single" w:sz="4" w:space="0" w:color="auto"/>
                              <w:right w:val="single" w:sz="4" w:space="0" w:color="auto"/>
                            </w:tcBorders>
                            <w:shd w:val="clear" w:color="auto" w:fill="auto"/>
                            <w:noWrap/>
                            <w:vAlign w:val="bottom"/>
                          </w:tcPr>
                          <w:p w14:paraId="4207A49F" w14:textId="213BC333"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515,51 </w:t>
                            </w:r>
                          </w:p>
                        </w:tc>
                        <w:tc>
                          <w:tcPr>
                            <w:tcW w:w="992" w:type="dxa"/>
                            <w:tcBorders>
                              <w:top w:val="nil"/>
                              <w:left w:val="nil"/>
                              <w:bottom w:val="single" w:sz="4" w:space="0" w:color="auto"/>
                              <w:right w:val="single" w:sz="4" w:space="0" w:color="auto"/>
                            </w:tcBorders>
                            <w:shd w:val="clear" w:color="auto" w:fill="auto"/>
                            <w:noWrap/>
                            <w:vAlign w:val="bottom"/>
                          </w:tcPr>
                          <w:p w14:paraId="3A43431A" w14:textId="0CBC4C61"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7%</w:t>
                            </w:r>
                          </w:p>
                        </w:tc>
                      </w:tr>
                      <w:tr w:rsidR="00491662" w:rsidRPr="009C1CAA" w14:paraId="0A7602B5" w14:textId="77777777" w:rsidTr="00953114">
                        <w:trPr>
                          <w:trHeight w:val="104"/>
                        </w:trPr>
                        <w:tc>
                          <w:tcPr>
                            <w:tcW w:w="1113" w:type="dxa"/>
                            <w:tcBorders>
                              <w:top w:val="nil"/>
                              <w:left w:val="single" w:sz="4" w:space="0" w:color="auto"/>
                              <w:bottom w:val="single" w:sz="4" w:space="0" w:color="auto"/>
                              <w:right w:val="single" w:sz="4" w:space="0" w:color="auto"/>
                            </w:tcBorders>
                            <w:shd w:val="clear" w:color="auto" w:fill="auto"/>
                            <w:noWrap/>
                            <w:vAlign w:val="bottom"/>
                          </w:tcPr>
                          <w:p w14:paraId="4D78069A" w14:textId="2ECAD857"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0,4</w:t>
                            </w:r>
                          </w:p>
                        </w:tc>
                        <w:tc>
                          <w:tcPr>
                            <w:tcW w:w="1581" w:type="dxa"/>
                            <w:tcBorders>
                              <w:top w:val="nil"/>
                              <w:left w:val="nil"/>
                              <w:bottom w:val="single" w:sz="4" w:space="0" w:color="auto"/>
                              <w:right w:val="single" w:sz="4" w:space="0" w:color="auto"/>
                            </w:tcBorders>
                            <w:shd w:val="clear" w:color="auto" w:fill="auto"/>
                            <w:noWrap/>
                            <w:vAlign w:val="bottom"/>
                          </w:tcPr>
                          <w:p w14:paraId="10A217AB" w14:textId="36DA56CD" w:rsidR="00491662" w:rsidRPr="009C1CAA" w:rsidRDefault="00491662" w:rsidP="00491662">
                            <w:pPr>
                              <w:widowControl/>
                              <w:rPr>
                                <w:rFonts w:eastAsia="Times New Roman" w:cs="Calibri"/>
                                <w:color w:val="000000"/>
                                <w:sz w:val="16"/>
                                <w:szCs w:val="16"/>
                                <w:lang w:eastAsia="nl-NL"/>
                              </w:rPr>
                            </w:pPr>
                            <w:r w:rsidRPr="00491662">
                              <w:rPr>
                                <w:rFonts w:cs="Calibri"/>
                                <w:color w:val="000000"/>
                                <w:sz w:val="16"/>
                                <w:szCs w:val="16"/>
                              </w:rPr>
                              <w:t xml:space="preserve"> €                309,30 </w:t>
                            </w:r>
                          </w:p>
                        </w:tc>
                        <w:tc>
                          <w:tcPr>
                            <w:tcW w:w="992" w:type="dxa"/>
                            <w:tcBorders>
                              <w:top w:val="nil"/>
                              <w:left w:val="nil"/>
                              <w:bottom w:val="single" w:sz="4" w:space="0" w:color="auto"/>
                              <w:right w:val="single" w:sz="4" w:space="0" w:color="auto"/>
                            </w:tcBorders>
                            <w:shd w:val="clear" w:color="auto" w:fill="auto"/>
                            <w:noWrap/>
                            <w:vAlign w:val="bottom"/>
                          </w:tcPr>
                          <w:p w14:paraId="3572A6CE" w14:textId="7140BE1A" w:rsidR="00491662" w:rsidRPr="009C1CAA" w:rsidRDefault="00491662" w:rsidP="00491662">
                            <w:pPr>
                              <w:widowControl/>
                              <w:jc w:val="right"/>
                              <w:rPr>
                                <w:rFonts w:eastAsia="Times New Roman" w:cs="Calibri"/>
                                <w:color w:val="000000"/>
                                <w:sz w:val="16"/>
                                <w:szCs w:val="16"/>
                                <w:lang w:eastAsia="nl-NL"/>
                              </w:rPr>
                            </w:pPr>
                            <w:r w:rsidRPr="00491662">
                              <w:rPr>
                                <w:rFonts w:cs="Calibri"/>
                                <w:color w:val="000000"/>
                                <w:sz w:val="16"/>
                                <w:szCs w:val="16"/>
                              </w:rPr>
                              <w:t>4%</w:t>
                            </w:r>
                          </w:p>
                        </w:tc>
                      </w:tr>
                      <w:tr w:rsidR="00491662" w:rsidRPr="009C1CAA" w14:paraId="2C32C662" w14:textId="77777777" w:rsidTr="00953114">
                        <w:trPr>
                          <w:trHeight w:val="200"/>
                        </w:trPr>
                        <w:tc>
                          <w:tcPr>
                            <w:tcW w:w="1113" w:type="dxa"/>
                            <w:tcBorders>
                              <w:top w:val="nil"/>
                              <w:left w:val="single" w:sz="4" w:space="0" w:color="auto"/>
                              <w:bottom w:val="single" w:sz="4" w:space="0" w:color="auto"/>
                              <w:right w:val="single" w:sz="4" w:space="0" w:color="auto"/>
                            </w:tcBorders>
                            <w:shd w:val="clear" w:color="000000" w:fill="F2F2F2"/>
                            <w:noWrap/>
                            <w:vAlign w:val="bottom"/>
                          </w:tcPr>
                          <w:p w14:paraId="6C52935F" w14:textId="5BC9DE29" w:rsidR="00491662" w:rsidRPr="009C1CAA" w:rsidRDefault="00491662" w:rsidP="00491662">
                            <w:pPr>
                              <w:widowControl/>
                              <w:jc w:val="right"/>
                              <w:rPr>
                                <w:rFonts w:eastAsia="Times New Roman" w:cs="Calibri"/>
                                <w:b/>
                                <w:bCs/>
                                <w:color w:val="000000"/>
                                <w:sz w:val="16"/>
                                <w:szCs w:val="16"/>
                                <w:lang w:eastAsia="nl-NL"/>
                              </w:rPr>
                            </w:pPr>
                            <w:r w:rsidRPr="00491662">
                              <w:rPr>
                                <w:rFonts w:cs="Calibri"/>
                                <w:b/>
                                <w:bCs/>
                                <w:color w:val="000000"/>
                                <w:sz w:val="16"/>
                                <w:szCs w:val="16"/>
                              </w:rPr>
                              <w:t>9,0</w:t>
                            </w:r>
                          </w:p>
                        </w:tc>
                        <w:tc>
                          <w:tcPr>
                            <w:tcW w:w="1581" w:type="dxa"/>
                            <w:tcBorders>
                              <w:top w:val="nil"/>
                              <w:left w:val="nil"/>
                              <w:bottom w:val="single" w:sz="4" w:space="0" w:color="auto"/>
                              <w:right w:val="single" w:sz="4" w:space="0" w:color="auto"/>
                            </w:tcBorders>
                            <w:shd w:val="clear" w:color="000000" w:fill="F2F2F2"/>
                            <w:noWrap/>
                            <w:vAlign w:val="bottom"/>
                          </w:tcPr>
                          <w:p w14:paraId="36EC9780" w14:textId="6A5CA854" w:rsidR="00491662" w:rsidRPr="009C1CAA" w:rsidRDefault="00491662" w:rsidP="00491662">
                            <w:pPr>
                              <w:widowControl/>
                              <w:rPr>
                                <w:rFonts w:eastAsia="Times New Roman" w:cs="Calibri"/>
                                <w:b/>
                                <w:bCs/>
                                <w:color w:val="000000"/>
                                <w:sz w:val="16"/>
                                <w:szCs w:val="16"/>
                                <w:lang w:eastAsia="nl-NL"/>
                              </w:rPr>
                            </w:pPr>
                            <w:r w:rsidRPr="00491662">
                              <w:rPr>
                                <w:rFonts w:cs="Calibri"/>
                                <w:b/>
                                <w:bCs/>
                                <w:color w:val="000000"/>
                                <w:sz w:val="16"/>
                                <w:szCs w:val="16"/>
                              </w:rPr>
                              <w:t xml:space="preserve"> €            7.217,10 </w:t>
                            </w:r>
                          </w:p>
                        </w:tc>
                        <w:tc>
                          <w:tcPr>
                            <w:tcW w:w="992" w:type="dxa"/>
                            <w:tcBorders>
                              <w:top w:val="nil"/>
                              <w:left w:val="nil"/>
                              <w:bottom w:val="single" w:sz="4" w:space="0" w:color="auto"/>
                              <w:right w:val="single" w:sz="4" w:space="0" w:color="auto"/>
                            </w:tcBorders>
                            <w:shd w:val="clear" w:color="000000" w:fill="F2F2F2"/>
                            <w:noWrap/>
                            <w:vAlign w:val="bottom"/>
                          </w:tcPr>
                          <w:p w14:paraId="2D7CEA3C" w14:textId="7FB28BC2" w:rsidR="00491662" w:rsidRPr="009C1CAA" w:rsidRDefault="00491662" w:rsidP="00491662">
                            <w:pPr>
                              <w:widowControl/>
                              <w:jc w:val="right"/>
                              <w:rPr>
                                <w:rFonts w:eastAsia="Times New Roman" w:cs="Calibri"/>
                                <w:b/>
                                <w:bCs/>
                                <w:color w:val="000000"/>
                                <w:sz w:val="16"/>
                                <w:szCs w:val="16"/>
                                <w:lang w:eastAsia="nl-NL"/>
                              </w:rPr>
                            </w:pPr>
                            <w:r w:rsidRPr="00491662">
                              <w:rPr>
                                <w:rFonts w:cs="Calibri"/>
                                <w:b/>
                                <w:bCs/>
                                <w:color w:val="000000"/>
                                <w:sz w:val="16"/>
                                <w:szCs w:val="16"/>
                              </w:rPr>
                              <w:t>100%</w:t>
                            </w:r>
                          </w:p>
                        </w:tc>
                      </w:tr>
                    </w:tbl>
                    <w:p w14:paraId="32F15520" w14:textId="77777777" w:rsidR="00491662" w:rsidRDefault="00491662" w:rsidP="00491662"/>
                    <w:p w14:paraId="6F5B76F4" w14:textId="77777777" w:rsidR="00491662" w:rsidRDefault="00491662" w:rsidP="00491662"/>
                  </w:txbxContent>
                </v:textbox>
                <w10:wrap type="square" anchorx="margin"/>
              </v:shape>
            </w:pict>
          </mc:Fallback>
        </mc:AlternateContent>
      </w:r>
      <w:r w:rsidR="00216BE6" w:rsidRPr="00C8630E">
        <w:rPr>
          <w:rFonts w:cs="Calibri"/>
          <w:i/>
          <w:iCs/>
          <w:noProof/>
        </w:rPr>
        <mc:AlternateContent>
          <mc:Choice Requires="wps">
            <w:drawing>
              <wp:anchor distT="45720" distB="45720" distL="114300" distR="114300" simplePos="0" relativeHeight="251663360" behindDoc="0" locked="0" layoutInCell="1" allowOverlap="1" wp14:anchorId="549EF3E6" wp14:editId="2861DC49">
                <wp:simplePos x="0" y="0"/>
                <wp:positionH relativeFrom="margin">
                  <wp:align>left</wp:align>
                </wp:positionH>
                <wp:positionV relativeFrom="paragraph">
                  <wp:posOffset>120650</wp:posOffset>
                </wp:positionV>
                <wp:extent cx="2885440" cy="2122170"/>
                <wp:effectExtent l="0" t="0" r="0" b="0"/>
                <wp:wrapSquare wrapText="bothSides"/>
                <wp:docPr id="5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2122170"/>
                        </a:xfrm>
                        <a:prstGeom prst="rect">
                          <a:avLst/>
                        </a:prstGeom>
                        <a:solidFill>
                          <a:srgbClr val="FFFFFF"/>
                        </a:solidFill>
                        <a:ln w="9525">
                          <a:noFill/>
                          <a:miter lim="800000"/>
                          <a:headEnd/>
                          <a:tailEnd/>
                        </a:ln>
                      </wps:spPr>
                      <wps:txbx>
                        <w:txbxContent>
                          <w:tbl>
                            <w:tblPr>
                              <w:tblW w:w="3969" w:type="dxa"/>
                              <w:tblInd w:w="-5" w:type="dxa"/>
                              <w:tblCellMar>
                                <w:left w:w="70" w:type="dxa"/>
                                <w:right w:w="70" w:type="dxa"/>
                              </w:tblCellMar>
                              <w:tblLook w:val="04A0" w:firstRow="1" w:lastRow="0" w:firstColumn="1" w:lastColumn="0" w:noHBand="0" w:noVBand="1"/>
                            </w:tblPr>
                            <w:tblGrid>
                              <w:gridCol w:w="1113"/>
                              <w:gridCol w:w="1864"/>
                              <w:gridCol w:w="992"/>
                            </w:tblGrid>
                            <w:tr w:rsidR="009C1CAA" w:rsidRPr="009C1CAA" w14:paraId="29488FCA" w14:textId="77777777" w:rsidTr="00953114">
                              <w:trPr>
                                <w:trHeight w:val="367"/>
                              </w:trPr>
                              <w:tc>
                                <w:tcPr>
                                  <w:tcW w:w="2977" w:type="dxa"/>
                                  <w:gridSpan w:val="2"/>
                                  <w:tcBorders>
                                    <w:top w:val="single" w:sz="4" w:space="0" w:color="auto"/>
                                    <w:left w:val="single" w:sz="4" w:space="0" w:color="auto"/>
                                    <w:bottom w:val="nil"/>
                                    <w:right w:val="single" w:sz="4" w:space="0" w:color="000000"/>
                                  </w:tcBorders>
                                  <w:shd w:val="clear" w:color="000000" w:fill="F2F2F2"/>
                                  <w:noWrap/>
                                  <w:vAlign w:val="bottom"/>
                                  <w:hideMark/>
                                </w:tcPr>
                                <w:p w14:paraId="1C81EFFE" w14:textId="77777777" w:rsidR="009C1CAA" w:rsidRPr="009C1CAA" w:rsidRDefault="009C1CAA"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14:paraId="3FE0AC8E" w14:textId="77777777" w:rsidR="009C1CAA" w:rsidRPr="009C1CAA" w:rsidRDefault="009C1CAA"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100-140</w:t>
                                  </w:r>
                                </w:p>
                              </w:tc>
                            </w:tr>
                            <w:tr w:rsidR="009C1CAA" w:rsidRPr="009C1CAA" w14:paraId="71BA9287" w14:textId="77777777" w:rsidTr="00953114">
                              <w:trPr>
                                <w:trHeight w:val="285"/>
                              </w:trPr>
                              <w:tc>
                                <w:tcPr>
                                  <w:tcW w:w="1113" w:type="dxa"/>
                                  <w:tcBorders>
                                    <w:top w:val="single" w:sz="4" w:space="0" w:color="auto"/>
                                    <w:left w:val="single" w:sz="4" w:space="0" w:color="auto"/>
                                    <w:bottom w:val="single" w:sz="4" w:space="0" w:color="auto"/>
                                    <w:right w:val="nil"/>
                                  </w:tcBorders>
                                  <w:shd w:val="clear" w:color="000000" w:fill="F2F2F2"/>
                                  <w:noWrap/>
                                  <w:vAlign w:val="bottom"/>
                                  <w:hideMark/>
                                </w:tcPr>
                                <w:p w14:paraId="5FC107CE"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Dagtarief</w:t>
                                  </w:r>
                                </w:p>
                              </w:tc>
                              <w:tc>
                                <w:tcPr>
                                  <w:tcW w:w="1864" w:type="dxa"/>
                                  <w:tcBorders>
                                    <w:top w:val="single" w:sz="4" w:space="0" w:color="auto"/>
                                    <w:left w:val="nil"/>
                                    <w:bottom w:val="single" w:sz="4" w:space="0" w:color="auto"/>
                                    <w:right w:val="single" w:sz="4" w:space="0" w:color="auto"/>
                                  </w:tcBorders>
                                  <w:shd w:val="clear" w:color="000000" w:fill="F2F2F2"/>
                                  <w:noWrap/>
                                  <w:vAlign w:val="bottom"/>
                                  <w:hideMark/>
                                </w:tcPr>
                                <w:p w14:paraId="0B55585C"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642B71D3" w14:textId="424D90E9"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€891,00 </w:t>
                                  </w:r>
                                </w:p>
                              </w:tc>
                            </w:tr>
                            <w:tr w:rsidR="009C1CAA" w:rsidRPr="009C1CAA" w14:paraId="73D4CA57" w14:textId="77777777" w:rsidTr="00953114">
                              <w:trPr>
                                <w:trHeight w:val="343"/>
                              </w:trPr>
                              <w:tc>
                                <w:tcPr>
                                  <w:tcW w:w="2977" w:type="dxa"/>
                                  <w:gridSpan w:val="2"/>
                                  <w:tcBorders>
                                    <w:top w:val="nil"/>
                                    <w:left w:val="single" w:sz="4" w:space="0" w:color="auto"/>
                                    <w:bottom w:val="single" w:sz="4" w:space="0" w:color="auto"/>
                                    <w:right w:val="single" w:sz="4" w:space="0" w:color="000000"/>
                                  </w:tcBorders>
                                  <w:shd w:val="clear" w:color="000000" w:fill="F2F2F2"/>
                                  <w:noWrap/>
                                  <w:vAlign w:val="bottom"/>
                                  <w:hideMark/>
                                </w:tcPr>
                                <w:p w14:paraId="1D942DF2" w14:textId="63ADF3E0"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Budget in dagen per deeln</w:t>
                                  </w:r>
                                  <w:r w:rsidR="00154B46">
                                    <w:rPr>
                                      <w:rFonts w:eastAsia="Times New Roman" w:cs="Calibri"/>
                                      <w:color w:val="000000"/>
                                      <w:sz w:val="16"/>
                                      <w:szCs w:val="16"/>
                                      <w:lang w:eastAsia="nl-NL"/>
                                    </w:rPr>
                                    <w:t>emer</w:t>
                                  </w:r>
                                </w:p>
                              </w:tc>
                              <w:tc>
                                <w:tcPr>
                                  <w:tcW w:w="992" w:type="dxa"/>
                                  <w:tcBorders>
                                    <w:top w:val="nil"/>
                                    <w:left w:val="nil"/>
                                    <w:bottom w:val="single" w:sz="4" w:space="0" w:color="auto"/>
                                    <w:right w:val="single" w:sz="4" w:space="0" w:color="auto"/>
                                  </w:tcBorders>
                                  <w:shd w:val="clear" w:color="000000" w:fill="F2F2F2"/>
                                  <w:noWrap/>
                                  <w:vAlign w:val="bottom"/>
                                  <w:hideMark/>
                                </w:tcPr>
                                <w:p w14:paraId="58B35BC7"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9</w:t>
                                  </w:r>
                                </w:p>
                              </w:tc>
                            </w:tr>
                            <w:tr w:rsidR="009C1CAA" w:rsidRPr="009C1CAA" w14:paraId="1D5CF541" w14:textId="77777777" w:rsidTr="00953114">
                              <w:trPr>
                                <w:trHeight w:val="28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5635EC5"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0</w:t>
                                  </w:r>
                                </w:p>
                              </w:tc>
                              <w:tc>
                                <w:tcPr>
                                  <w:tcW w:w="1864" w:type="dxa"/>
                                  <w:tcBorders>
                                    <w:top w:val="nil"/>
                                    <w:left w:val="nil"/>
                                    <w:bottom w:val="single" w:sz="4" w:space="0" w:color="auto"/>
                                    <w:right w:val="single" w:sz="4" w:space="0" w:color="auto"/>
                                  </w:tcBorders>
                                  <w:shd w:val="clear" w:color="auto" w:fill="auto"/>
                                  <w:noWrap/>
                                  <w:vAlign w:val="bottom"/>
                                  <w:hideMark/>
                                </w:tcPr>
                                <w:p w14:paraId="10378C74"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   </w:t>
                                  </w:r>
                                </w:p>
                              </w:tc>
                              <w:tc>
                                <w:tcPr>
                                  <w:tcW w:w="992" w:type="dxa"/>
                                  <w:tcBorders>
                                    <w:top w:val="nil"/>
                                    <w:left w:val="nil"/>
                                    <w:bottom w:val="single" w:sz="4" w:space="0" w:color="auto"/>
                                    <w:right w:val="single" w:sz="4" w:space="0" w:color="auto"/>
                                  </w:tcBorders>
                                  <w:shd w:val="clear" w:color="auto" w:fill="auto"/>
                                  <w:noWrap/>
                                  <w:vAlign w:val="bottom"/>
                                  <w:hideMark/>
                                </w:tcPr>
                                <w:p w14:paraId="3E13EC4C"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w:t>
                                  </w:r>
                                </w:p>
                              </w:tc>
                            </w:tr>
                            <w:tr w:rsidR="009C1CAA" w:rsidRPr="009C1CAA" w14:paraId="3E4A1DEC" w14:textId="77777777" w:rsidTr="00953114">
                              <w:trPr>
                                <w:trHeight w:val="115"/>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23989B2"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2,1</w:t>
                                  </w:r>
                                </w:p>
                              </w:tc>
                              <w:tc>
                                <w:tcPr>
                                  <w:tcW w:w="1864" w:type="dxa"/>
                                  <w:tcBorders>
                                    <w:top w:val="nil"/>
                                    <w:left w:val="nil"/>
                                    <w:bottom w:val="single" w:sz="4" w:space="0" w:color="auto"/>
                                    <w:right w:val="single" w:sz="4" w:space="0" w:color="auto"/>
                                  </w:tcBorders>
                                  <w:shd w:val="clear" w:color="auto" w:fill="auto"/>
                                  <w:noWrap/>
                                  <w:vAlign w:val="bottom"/>
                                  <w:hideMark/>
                                </w:tcPr>
                                <w:p w14:paraId="4464254A"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1.832,91 </w:t>
                                  </w:r>
                                </w:p>
                              </w:tc>
                              <w:tc>
                                <w:tcPr>
                                  <w:tcW w:w="992" w:type="dxa"/>
                                  <w:tcBorders>
                                    <w:top w:val="nil"/>
                                    <w:left w:val="nil"/>
                                    <w:bottom w:val="single" w:sz="4" w:space="0" w:color="auto"/>
                                    <w:right w:val="single" w:sz="4" w:space="0" w:color="auto"/>
                                  </w:tcBorders>
                                  <w:shd w:val="clear" w:color="auto" w:fill="auto"/>
                                  <w:noWrap/>
                                  <w:vAlign w:val="bottom"/>
                                  <w:hideMark/>
                                </w:tcPr>
                                <w:p w14:paraId="50F7677E"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23%</w:t>
                                  </w:r>
                                </w:p>
                              </w:tc>
                            </w:tr>
                            <w:tr w:rsidR="009C1CAA" w:rsidRPr="009C1CAA" w14:paraId="29A56912" w14:textId="77777777" w:rsidTr="00953114">
                              <w:trPr>
                                <w:trHeight w:val="12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C6AB5B6"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1,0</w:t>
                                  </w:r>
                                </w:p>
                              </w:tc>
                              <w:tc>
                                <w:tcPr>
                                  <w:tcW w:w="1864" w:type="dxa"/>
                                  <w:tcBorders>
                                    <w:top w:val="nil"/>
                                    <w:left w:val="nil"/>
                                    <w:bottom w:val="single" w:sz="4" w:space="0" w:color="auto"/>
                                    <w:right w:val="single" w:sz="4" w:space="0" w:color="auto"/>
                                  </w:tcBorders>
                                  <w:shd w:val="clear" w:color="auto" w:fill="auto"/>
                                  <w:noWrap/>
                                  <w:vAlign w:val="bottom"/>
                                  <w:hideMark/>
                                </w:tcPr>
                                <w:p w14:paraId="64C9CBD3"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916,46 </w:t>
                                  </w:r>
                                </w:p>
                              </w:tc>
                              <w:tc>
                                <w:tcPr>
                                  <w:tcW w:w="992" w:type="dxa"/>
                                  <w:tcBorders>
                                    <w:top w:val="nil"/>
                                    <w:left w:val="nil"/>
                                    <w:bottom w:val="single" w:sz="4" w:space="0" w:color="auto"/>
                                    <w:right w:val="single" w:sz="4" w:space="0" w:color="auto"/>
                                  </w:tcBorders>
                                  <w:shd w:val="clear" w:color="auto" w:fill="auto"/>
                                  <w:noWrap/>
                                  <w:vAlign w:val="bottom"/>
                                  <w:hideMark/>
                                </w:tcPr>
                                <w:p w14:paraId="2C9D4D26"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11%</w:t>
                                  </w:r>
                                </w:p>
                              </w:tc>
                            </w:tr>
                            <w:tr w:rsidR="009C1CAA" w:rsidRPr="009C1CAA" w14:paraId="10BE649E" w14:textId="77777777" w:rsidTr="00953114">
                              <w:trPr>
                                <w:trHeight w:val="12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9BCAF34"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2,8</w:t>
                                  </w:r>
                                </w:p>
                              </w:tc>
                              <w:tc>
                                <w:tcPr>
                                  <w:tcW w:w="1864" w:type="dxa"/>
                                  <w:tcBorders>
                                    <w:top w:val="nil"/>
                                    <w:left w:val="nil"/>
                                    <w:bottom w:val="single" w:sz="4" w:space="0" w:color="auto"/>
                                    <w:right w:val="single" w:sz="4" w:space="0" w:color="auto"/>
                                  </w:tcBorders>
                                  <w:shd w:val="clear" w:color="auto" w:fill="auto"/>
                                  <w:noWrap/>
                                  <w:vAlign w:val="bottom"/>
                                  <w:hideMark/>
                                </w:tcPr>
                                <w:p w14:paraId="669A4BA9"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2.520,26 </w:t>
                                  </w:r>
                                </w:p>
                              </w:tc>
                              <w:tc>
                                <w:tcPr>
                                  <w:tcW w:w="992" w:type="dxa"/>
                                  <w:tcBorders>
                                    <w:top w:val="nil"/>
                                    <w:left w:val="nil"/>
                                    <w:bottom w:val="single" w:sz="4" w:space="0" w:color="auto"/>
                                    <w:right w:val="single" w:sz="4" w:space="0" w:color="auto"/>
                                  </w:tcBorders>
                                  <w:shd w:val="clear" w:color="auto" w:fill="auto"/>
                                  <w:noWrap/>
                                  <w:vAlign w:val="bottom"/>
                                  <w:hideMark/>
                                </w:tcPr>
                                <w:p w14:paraId="48557034"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31%</w:t>
                                  </w:r>
                                </w:p>
                              </w:tc>
                            </w:tr>
                            <w:tr w:rsidR="009C1CAA" w:rsidRPr="009C1CAA" w14:paraId="59E3F276" w14:textId="77777777" w:rsidTr="00953114">
                              <w:trPr>
                                <w:trHeight w:val="128"/>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326C030"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1,0</w:t>
                                  </w:r>
                                </w:p>
                              </w:tc>
                              <w:tc>
                                <w:tcPr>
                                  <w:tcW w:w="1864" w:type="dxa"/>
                                  <w:tcBorders>
                                    <w:top w:val="nil"/>
                                    <w:left w:val="nil"/>
                                    <w:bottom w:val="single" w:sz="4" w:space="0" w:color="auto"/>
                                    <w:right w:val="single" w:sz="4" w:space="0" w:color="auto"/>
                                  </w:tcBorders>
                                  <w:shd w:val="clear" w:color="auto" w:fill="auto"/>
                                  <w:noWrap/>
                                  <w:vAlign w:val="bottom"/>
                                  <w:hideMark/>
                                </w:tcPr>
                                <w:p w14:paraId="30A7D385"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916,46 </w:t>
                                  </w:r>
                                </w:p>
                              </w:tc>
                              <w:tc>
                                <w:tcPr>
                                  <w:tcW w:w="992" w:type="dxa"/>
                                  <w:tcBorders>
                                    <w:top w:val="nil"/>
                                    <w:left w:val="nil"/>
                                    <w:bottom w:val="single" w:sz="4" w:space="0" w:color="auto"/>
                                    <w:right w:val="single" w:sz="4" w:space="0" w:color="auto"/>
                                  </w:tcBorders>
                                  <w:shd w:val="clear" w:color="auto" w:fill="auto"/>
                                  <w:noWrap/>
                                  <w:vAlign w:val="bottom"/>
                                  <w:hideMark/>
                                </w:tcPr>
                                <w:p w14:paraId="316A6651"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11%</w:t>
                                  </w:r>
                                </w:p>
                              </w:tc>
                            </w:tr>
                            <w:tr w:rsidR="009C1CAA" w:rsidRPr="009C1CAA" w14:paraId="1C936627" w14:textId="77777777" w:rsidTr="00953114">
                              <w:trPr>
                                <w:trHeight w:val="14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8D98C2F"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1,0</w:t>
                                  </w:r>
                                </w:p>
                              </w:tc>
                              <w:tc>
                                <w:tcPr>
                                  <w:tcW w:w="1864" w:type="dxa"/>
                                  <w:tcBorders>
                                    <w:top w:val="nil"/>
                                    <w:left w:val="nil"/>
                                    <w:bottom w:val="single" w:sz="4" w:space="0" w:color="auto"/>
                                    <w:right w:val="single" w:sz="4" w:space="0" w:color="auto"/>
                                  </w:tcBorders>
                                  <w:shd w:val="clear" w:color="auto" w:fill="auto"/>
                                  <w:noWrap/>
                                  <w:vAlign w:val="bottom"/>
                                  <w:hideMark/>
                                </w:tcPr>
                                <w:p w14:paraId="6CE3AF74"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916,46 </w:t>
                                  </w:r>
                                </w:p>
                              </w:tc>
                              <w:tc>
                                <w:tcPr>
                                  <w:tcW w:w="992" w:type="dxa"/>
                                  <w:tcBorders>
                                    <w:top w:val="nil"/>
                                    <w:left w:val="nil"/>
                                    <w:bottom w:val="single" w:sz="4" w:space="0" w:color="auto"/>
                                    <w:right w:val="single" w:sz="4" w:space="0" w:color="auto"/>
                                  </w:tcBorders>
                                  <w:shd w:val="clear" w:color="auto" w:fill="auto"/>
                                  <w:noWrap/>
                                  <w:vAlign w:val="bottom"/>
                                  <w:hideMark/>
                                </w:tcPr>
                                <w:p w14:paraId="75CEE0CF"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11%</w:t>
                                  </w:r>
                                </w:p>
                              </w:tc>
                            </w:tr>
                            <w:tr w:rsidR="009C1CAA" w:rsidRPr="009C1CAA" w14:paraId="106B42AF" w14:textId="77777777" w:rsidTr="00953114">
                              <w:trPr>
                                <w:trHeight w:val="21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DC2B0DF"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0,6</w:t>
                                  </w:r>
                                </w:p>
                              </w:tc>
                              <w:tc>
                                <w:tcPr>
                                  <w:tcW w:w="1864" w:type="dxa"/>
                                  <w:tcBorders>
                                    <w:top w:val="nil"/>
                                    <w:left w:val="nil"/>
                                    <w:bottom w:val="single" w:sz="4" w:space="0" w:color="auto"/>
                                    <w:right w:val="single" w:sz="4" w:space="0" w:color="auto"/>
                                  </w:tcBorders>
                                  <w:shd w:val="clear" w:color="auto" w:fill="auto"/>
                                  <w:noWrap/>
                                  <w:vAlign w:val="bottom"/>
                                  <w:hideMark/>
                                </w:tcPr>
                                <w:p w14:paraId="11083887"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572,79 </w:t>
                                  </w:r>
                                </w:p>
                              </w:tc>
                              <w:tc>
                                <w:tcPr>
                                  <w:tcW w:w="992" w:type="dxa"/>
                                  <w:tcBorders>
                                    <w:top w:val="nil"/>
                                    <w:left w:val="nil"/>
                                    <w:bottom w:val="single" w:sz="4" w:space="0" w:color="auto"/>
                                    <w:right w:val="single" w:sz="4" w:space="0" w:color="auto"/>
                                  </w:tcBorders>
                                  <w:shd w:val="clear" w:color="auto" w:fill="auto"/>
                                  <w:noWrap/>
                                  <w:vAlign w:val="bottom"/>
                                  <w:hideMark/>
                                </w:tcPr>
                                <w:p w14:paraId="036D3A89"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7%</w:t>
                                  </w:r>
                                </w:p>
                              </w:tc>
                            </w:tr>
                            <w:tr w:rsidR="009C1CAA" w:rsidRPr="009C1CAA" w14:paraId="3CCC191B" w14:textId="77777777" w:rsidTr="00953114">
                              <w:trPr>
                                <w:trHeight w:val="10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DE9EDCA"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0,4</w:t>
                                  </w:r>
                                </w:p>
                              </w:tc>
                              <w:tc>
                                <w:tcPr>
                                  <w:tcW w:w="1864" w:type="dxa"/>
                                  <w:tcBorders>
                                    <w:top w:val="nil"/>
                                    <w:left w:val="nil"/>
                                    <w:bottom w:val="single" w:sz="4" w:space="0" w:color="auto"/>
                                    <w:right w:val="single" w:sz="4" w:space="0" w:color="auto"/>
                                  </w:tcBorders>
                                  <w:shd w:val="clear" w:color="auto" w:fill="auto"/>
                                  <w:noWrap/>
                                  <w:vAlign w:val="bottom"/>
                                  <w:hideMark/>
                                </w:tcPr>
                                <w:p w14:paraId="125463C2"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343,67 </w:t>
                                  </w:r>
                                </w:p>
                              </w:tc>
                              <w:tc>
                                <w:tcPr>
                                  <w:tcW w:w="992" w:type="dxa"/>
                                  <w:tcBorders>
                                    <w:top w:val="nil"/>
                                    <w:left w:val="nil"/>
                                    <w:bottom w:val="single" w:sz="4" w:space="0" w:color="auto"/>
                                    <w:right w:val="single" w:sz="4" w:space="0" w:color="auto"/>
                                  </w:tcBorders>
                                  <w:shd w:val="clear" w:color="auto" w:fill="auto"/>
                                  <w:noWrap/>
                                  <w:vAlign w:val="bottom"/>
                                  <w:hideMark/>
                                </w:tcPr>
                                <w:p w14:paraId="4A83C93D"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4%</w:t>
                                  </w:r>
                                </w:p>
                              </w:tc>
                            </w:tr>
                            <w:tr w:rsidR="009C1CAA" w:rsidRPr="009C1CAA" w14:paraId="5B6FEF8D" w14:textId="77777777" w:rsidTr="00953114">
                              <w:trPr>
                                <w:trHeight w:val="200"/>
                              </w:trPr>
                              <w:tc>
                                <w:tcPr>
                                  <w:tcW w:w="1113" w:type="dxa"/>
                                  <w:tcBorders>
                                    <w:top w:val="nil"/>
                                    <w:left w:val="single" w:sz="4" w:space="0" w:color="auto"/>
                                    <w:bottom w:val="single" w:sz="4" w:space="0" w:color="auto"/>
                                    <w:right w:val="single" w:sz="4" w:space="0" w:color="auto"/>
                                  </w:tcBorders>
                                  <w:shd w:val="clear" w:color="000000" w:fill="F2F2F2"/>
                                  <w:noWrap/>
                                  <w:vAlign w:val="bottom"/>
                                  <w:hideMark/>
                                </w:tcPr>
                                <w:p w14:paraId="7CEBE284" w14:textId="77777777" w:rsidR="009C1CAA" w:rsidRPr="009C1CAA" w:rsidRDefault="009C1CAA" w:rsidP="009C1CAA">
                                  <w:pPr>
                                    <w:widowControl/>
                                    <w:jc w:val="right"/>
                                    <w:rPr>
                                      <w:rFonts w:eastAsia="Times New Roman" w:cs="Calibri"/>
                                      <w:b/>
                                      <w:bCs/>
                                      <w:color w:val="000000"/>
                                      <w:sz w:val="16"/>
                                      <w:szCs w:val="16"/>
                                      <w:lang w:eastAsia="nl-NL"/>
                                    </w:rPr>
                                  </w:pPr>
                                  <w:r w:rsidRPr="009C1CAA">
                                    <w:rPr>
                                      <w:rFonts w:eastAsia="Times New Roman" w:cs="Calibri"/>
                                      <w:b/>
                                      <w:bCs/>
                                      <w:color w:val="000000"/>
                                      <w:sz w:val="16"/>
                                      <w:szCs w:val="16"/>
                                      <w:lang w:eastAsia="nl-NL"/>
                                    </w:rPr>
                                    <w:t>9,0</w:t>
                                  </w:r>
                                </w:p>
                              </w:tc>
                              <w:tc>
                                <w:tcPr>
                                  <w:tcW w:w="1864" w:type="dxa"/>
                                  <w:tcBorders>
                                    <w:top w:val="nil"/>
                                    <w:left w:val="nil"/>
                                    <w:bottom w:val="single" w:sz="4" w:space="0" w:color="auto"/>
                                    <w:right w:val="single" w:sz="4" w:space="0" w:color="auto"/>
                                  </w:tcBorders>
                                  <w:shd w:val="clear" w:color="000000" w:fill="F2F2F2"/>
                                  <w:noWrap/>
                                  <w:vAlign w:val="bottom"/>
                                  <w:hideMark/>
                                </w:tcPr>
                                <w:p w14:paraId="005DEDA0" w14:textId="77777777" w:rsidR="009C1CAA" w:rsidRPr="009C1CAA" w:rsidRDefault="009C1CAA"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 xml:space="preserve"> €            8.019,00 </w:t>
                                  </w:r>
                                </w:p>
                              </w:tc>
                              <w:tc>
                                <w:tcPr>
                                  <w:tcW w:w="992" w:type="dxa"/>
                                  <w:tcBorders>
                                    <w:top w:val="nil"/>
                                    <w:left w:val="nil"/>
                                    <w:bottom w:val="single" w:sz="4" w:space="0" w:color="auto"/>
                                    <w:right w:val="single" w:sz="4" w:space="0" w:color="auto"/>
                                  </w:tcBorders>
                                  <w:shd w:val="clear" w:color="000000" w:fill="F2F2F2"/>
                                  <w:noWrap/>
                                  <w:vAlign w:val="bottom"/>
                                  <w:hideMark/>
                                </w:tcPr>
                                <w:p w14:paraId="2E71B66B" w14:textId="77777777" w:rsidR="009C1CAA" w:rsidRPr="009C1CAA" w:rsidRDefault="009C1CAA" w:rsidP="009C1CAA">
                                  <w:pPr>
                                    <w:widowControl/>
                                    <w:jc w:val="right"/>
                                    <w:rPr>
                                      <w:rFonts w:eastAsia="Times New Roman" w:cs="Calibri"/>
                                      <w:b/>
                                      <w:bCs/>
                                      <w:color w:val="000000"/>
                                      <w:sz w:val="16"/>
                                      <w:szCs w:val="16"/>
                                      <w:lang w:eastAsia="nl-NL"/>
                                    </w:rPr>
                                  </w:pPr>
                                  <w:r w:rsidRPr="009C1CAA">
                                    <w:rPr>
                                      <w:rFonts w:eastAsia="Times New Roman" w:cs="Calibri"/>
                                      <w:b/>
                                      <w:bCs/>
                                      <w:color w:val="000000"/>
                                      <w:sz w:val="16"/>
                                      <w:szCs w:val="16"/>
                                      <w:lang w:eastAsia="nl-NL"/>
                                    </w:rPr>
                                    <w:t>100%</w:t>
                                  </w:r>
                                </w:p>
                              </w:tc>
                            </w:tr>
                          </w:tbl>
                          <w:p w14:paraId="51E83805" w14:textId="77777777" w:rsidR="009C1CAA" w:rsidRDefault="009C1CAA" w:rsidP="009C1CAA"/>
                          <w:p w14:paraId="54B9F793" w14:textId="77777777" w:rsidR="009C1CAA" w:rsidRDefault="009C1CAA" w:rsidP="009C1C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EF3E6" id="_x0000_s1029" type="#_x0000_t202" style="position:absolute;margin-left:0;margin-top:9.5pt;width:227.2pt;height:167.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" stroked="f">
                <v:textbox>
                  <w:txbxContent>
                    <w:tbl>
                      <w:tblPr>
                        <w:tblW w:w="3969" w:type="dxa"/>
                        <w:tblInd w:w="-5" w:type="dxa"/>
                        <w:tblCellMar>
                          <w:left w:w="70" w:type="dxa"/>
                          <w:right w:w="70" w:type="dxa"/>
                        </w:tblCellMar>
                        <w:tblLook w:val="04A0" w:firstRow="1" w:lastRow="0" w:firstColumn="1" w:lastColumn="0" w:noHBand="0" w:noVBand="1"/>
                      </w:tblPr>
                      <w:tblGrid>
                        <w:gridCol w:w="1113"/>
                        <w:gridCol w:w="1864"/>
                        <w:gridCol w:w="992"/>
                      </w:tblGrid>
                      <w:tr w:rsidR="009C1CAA" w:rsidRPr="009C1CAA" w14:paraId="29488FCA" w14:textId="77777777" w:rsidTr="00953114">
                        <w:trPr>
                          <w:trHeight w:val="367"/>
                        </w:trPr>
                        <w:tc>
                          <w:tcPr>
                            <w:tcW w:w="2977" w:type="dxa"/>
                            <w:gridSpan w:val="2"/>
                            <w:tcBorders>
                              <w:top w:val="single" w:sz="4" w:space="0" w:color="auto"/>
                              <w:left w:val="single" w:sz="4" w:space="0" w:color="auto"/>
                              <w:bottom w:val="nil"/>
                              <w:right w:val="single" w:sz="4" w:space="0" w:color="000000"/>
                            </w:tcBorders>
                            <w:shd w:val="clear" w:color="000000" w:fill="F2F2F2"/>
                            <w:noWrap/>
                            <w:vAlign w:val="bottom"/>
                            <w:hideMark/>
                          </w:tcPr>
                          <w:p w14:paraId="1C81EFFE" w14:textId="77777777" w:rsidR="009C1CAA" w:rsidRPr="009C1CAA" w:rsidRDefault="009C1CAA"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Verwacht aantal deelnemers:</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14:paraId="3FE0AC8E" w14:textId="77777777" w:rsidR="009C1CAA" w:rsidRPr="009C1CAA" w:rsidRDefault="009C1CAA"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100-140</w:t>
                            </w:r>
                          </w:p>
                        </w:tc>
                      </w:tr>
                      <w:tr w:rsidR="009C1CAA" w:rsidRPr="009C1CAA" w14:paraId="71BA9287" w14:textId="77777777" w:rsidTr="00953114">
                        <w:trPr>
                          <w:trHeight w:val="285"/>
                        </w:trPr>
                        <w:tc>
                          <w:tcPr>
                            <w:tcW w:w="1113" w:type="dxa"/>
                            <w:tcBorders>
                              <w:top w:val="single" w:sz="4" w:space="0" w:color="auto"/>
                              <w:left w:val="single" w:sz="4" w:space="0" w:color="auto"/>
                              <w:bottom w:val="single" w:sz="4" w:space="0" w:color="auto"/>
                              <w:right w:val="nil"/>
                            </w:tcBorders>
                            <w:shd w:val="clear" w:color="000000" w:fill="F2F2F2"/>
                            <w:noWrap/>
                            <w:vAlign w:val="bottom"/>
                            <w:hideMark/>
                          </w:tcPr>
                          <w:p w14:paraId="5FC107CE"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Dagtarief</w:t>
                            </w:r>
                          </w:p>
                        </w:tc>
                        <w:tc>
                          <w:tcPr>
                            <w:tcW w:w="1864" w:type="dxa"/>
                            <w:tcBorders>
                              <w:top w:val="single" w:sz="4" w:space="0" w:color="auto"/>
                              <w:left w:val="nil"/>
                              <w:bottom w:val="single" w:sz="4" w:space="0" w:color="auto"/>
                              <w:right w:val="single" w:sz="4" w:space="0" w:color="auto"/>
                            </w:tcBorders>
                            <w:shd w:val="clear" w:color="000000" w:fill="F2F2F2"/>
                            <w:noWrap/>
                            <w:vAlign w:val="bottom"/>
                            <w:hideMark/>
                          </w:tcPr>
                          <w:p w14:paraId="0B55585C"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642B71D3" w14:textId="424D90E9"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€891,00 </w:t>
                            </w:r>
                          </w:p>
                        </w:tc>
                      </w:tr>
                      <w:tr w:rsidR="009C1CAA" w:rsidRPr="009C1CAA" w14:paraId="73D4CA57" w14:textId="77777777" w:rsidTr="00953114">
                        <w:trPr>
                          <w:trHeight w:val="343"/>
                        </w:trPr>
                        <w:tc>
                          <w:tcPr>
                            <w:tcW w:w="2977" w:type="dxa"/>
                            <w:gridSpan w:val="2"/>
                            <w:tcBorders>
                              <w:top w:val="nil"/>
                              <w:left w:val="single" w:sz="4" w:space="0" w:color="auto"/>
                              <w:bottom w:val="single" w:sz="4" w:space="0" w:color="auto"/>
                              <w:right w:val="single" w:sz="4" w:space="0" w:color="000000"/>
                            </w:tcBorders>
                            <w:shd w:val="clear" w:color="000000" w:fill="F2F2F2"/>
                            <w:noWrap/>
                            <w:vAlign w:val="bottom"/>
                            <w:hideMark/>
                          </w:tcPr>
                          <w:p w14:paraId="1D942DF2" w14:textId="63ADF3E0"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Budget in dagen per deeln</w:t>
                            </w:r>
                            <w:r w:rsidR="00154B46">
                              <w:rPr>
                                <w:rFonts w:eastAsia="Times New Roman" w:cs="Calibri"/>
                                <w:color w:val="000000"/>
                                <w:sz w:val="16"/>
                                <w:szCs w:val="16"/>
                                <w:lang w:eastAsia="nl-NL"/>
                              </w:rPr>
                              <w:t>emer</w:t>
                            </w:r>
                          </w:p>
                        </w:tc>
                        <w:tc>
                          <w:tcPr>
                            <w:tcW w:w="992" w:type="dxa"/>
                            <w:tcBorders>
                              <w:top w:val="nil"/>
                              <w:left w:val="nil"/>
                              <w:bottom w:val="single" w:sz="4" w:space="0" w:color="auto"/>
                              <w:right w:val="single" w:sz="4" w:space="0" w:color="auto"/>
                            </w:tcBorders>
                            <w:shd w:val="clear" w:color="000000" w:fill="F2F2F2"/>
                            <w:noWrap/>
                            <w:vAlign w:val="bottom"/>
                            <w:hideMark/>
                          </w:tcPr>
                          <w:p w14:paraId="58B35BC7"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9</w:t>
                            </w:r>
                          </w:p>
                        </w:tc>
                      </w:tr>
                      <w:tr w:rsidR="009C1CAA" w:rsidRPr="009C1CAA" w14:paraId="1D5CF541" w14:textId="77777777" w:rsidTr="00953114">
                        <w:trPr>
                          <w:trHeight w:val="28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5635EC5"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0</w:t>
                            </w:r>
                          </w:p>
                        </w:tc>
                        <w:tc>
                          <w:tcPr>
                            <w:tcW w:w="1864" w:type="dxa"/>
                            <w:tcBorders>
                              <w:top w:val="nil"/>
                              <w:left w:val="nil"/>
                              <w:bottom w:val="single" w:sz="4" w:space="0" w:color="auto"/>
                              <w:right w:val="single" w:sz="4" w:space="0" w:color="auto"/>
                            </w:tcBorders>
                            <w:shd w:val="clear" w:color="auto" w:fill="auto"/>
                            <w:noWrap/>
                            <w:vAlign w:val="bottom"/>
                            <w:hideMark/>
                          </w:tcPr>
                          <w:p w14:paraId="10378C74"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   </w:t>
                            </w:r>
                          </w:p>
                        </w:tc>
                        <w:tc>
                          <w:tcPr>
                            <w:tcW w:w="992" w:type="dxa"/>
                            <w:tcBorders>
                              <w:top w:val="nil"/>
                              <w:left w:val="nil"/>
                              <w:bottom w:val="single" w:sz="4" w:space="0" w:color="auto"/>
                              <w:right w:val="single" w:sz="4" w:space="0" w:color="auto"/>
                            </w:tcBorders>
                            <w:shd w:val="clear" w:color="auto" w:fill="auto"/>
                            <w:noWrap/>
                            <w:vAlign w:val="bottom"/>
                            <w:hideMark/>
                          </w:tcPr>
                          <w:p w14:paraId="3E13EC4C"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w:t>
                            </w:r>
                          </w:p>
                        </w:tc>
                      </w:tr>
                      <w:tr w:rsidR="009C1CAA" w:rsidRPr="009C1CAA" w14:paraId="3E4A1DEC" w14:textId="77777777" w:rsidTr="00953114">
                        <w:trPr>
                          <w:trHeight w:val="115"/>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23989B2"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2,1</w:t>
                            </w:r>
                          </w:p>
                        </w:tc>
                        <w:tc>
                          <w:tcPr>
                            <w:tcW w:w="1864" w:type="dxa"/>
                            <w:tcBorders>
                              <w:top w:val="nil"/>
                              <w:left w:val="nil"/>
                              <w:bottom w:val="single" w:sz="4" w:space="0" w:color="auto"/>
                              <w:right w:val="single" w:sz="4" w:space="0" w:color="auto"/>
                            </w:tcBorders>
                            <w:shd w:val="clear" w:color="auto" w:fill="auto"/>
                            <w:noWrap/>
                            <w:vAlign w:val="bottom"/>
                            <w:hideMark/>
                          </w:tcPr>
                          <w:p w14:paraId="4464254A"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1.832,91 </w:t>
                            </w:r>
                          </w:p>
                        </w:tc>
                        <w:tc>
                          <w:tcPr>
                            <w:tcW w:w="992" w:type="dxa"/>
                            <w:tcBorders>
                              <w:top w:val="nil"/>
                              <w:left w:val="nil"/>
                              <w:bottom w:val="single" w:sz="4" w:space="0" w:color="auto"/>
                              <w:right w:val="single" w:sz="4" w:space="0" w:color="auto"/>
                            </w:tcBorders>
                            <w:shd w:val="clear" w:color="auto" w:fill="auto"/>
                            <w:noWrap/>
                            <w:vAlign w:val="bottom"/>
                            <w:hideMark/>
                          </w:tcPr>
                          <w:p w14:paraId="50F7677E"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23%</w:t>
                            </w:r>
                          </w:p>
                        </w:tc>
                      </w:tr>
                      <w:tr w:rsidR="009C1CAA" w:rsidRPr="009C1CAA" w14:paraId="29A56912" w14:textId="77777777" w:rsidTr="00953114">
                        <w:trPr>
                          <w:trHeight w:val="12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C6AB5B6"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1,0</w:t>
                            </w:r>
                          </w:p>
                        </w:tc>
                        <w:tc>
                          <w:tcPr>
                            <w:tcW w:w="1864" w:type="dxa"/>
                            <w:tcBorders>
                              <w:top w:val="nil"/>
                              <w:left w:val="nil"/>
                              <w:bottom w:val="single" w:sz="4" w:space="0" w:color="auto"/>
                              <w:right w:val="single" w:sz="4" w:space="0" w:color="auto"/>
                            </w:tcBorders>
                            <w:shd w:val="clear" w:color="auto" w:fill="auto"/>
                            <w:noWrap/>
                            <w:vAlign w:val="bottom"/>
                            <w:hideMark/>
                          </w:tcPr>
                          <w:p w14:paraId="64C9CBD3"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916,46 </w:t>
                            </w:r>
                          </w:p>
                        </w:tc>
                        <w:tc>
                          <w:tcPr>
                            <w:tcW w:w="992" w:type="dxa"/>
                            <w:tcBorders>
                              <w:top w:val="nil"/>
                              <w:left w:val="nil"/>
                              <w:bottom w:val="single" w:sz="4" w:space="0" w:color="auto"/>
                              <w:right w:val="single" w:sz="4" w:space="0" w:color="auto"/>
                            </w:tcBorders>
                            <w:shd w:val="clear" w:color="auto" w:fill="auto"/>
                            <w:noWrap/>
                            <w:vAlign w:val="bottom"/>
                            <w:hideMark/>
                          </w:tcPr>
                          <w:p w14:paraId="2C9D4D26"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11%</w:t>
                            </w:r>
                          </w:p>
                        </w:tc>
                      </w:tr>
                      <w:tr w:rsidR="009C1CAA" w:rsidRPr="009C1CAA" w14:paraId="10BE649E" w14:textId="77777777" w:rsidTr="00953114">
                        <w:trPr>
                          <w:trHeight w:val="12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9BCAF34"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2,8</w:t>
                            </w:r>
                          </w:p>
                        </w:tc>
                        <w:tc>
                          <w:tcPr>
                            <w:tcW w:w="1864" w:type="dxa"/>
                            <w:tcBorders>
                              <w:top w:val="nil"/>
                              <w:left w:val="nil"/>
                              <w:bottom w:val="single" w:sz="4" w:space="0" w:color="auto"/>
                              <w:right w:val="single" w:sz="4" w:space="0" w:color="auto"/>
                            </w:tcBorders>
                            <w:shd w:val="clear" w:color="auto" w:fill="auto"/>
                            <w:noWrap/>
                            <w:vAlign w:val="bottom"/>
                            <w:hideMark/>
                          </w:tcPr>
                          <w:p w14:paraId="669A4BA9"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2.520,26 </w:t>
                            </w:r>
                          </w:p>
                        </w:tc>
                        <w:tc>
                          <w:tcPr>
                            <w:tcW w:w="992" w:type="dxa"/>
                            <w:tcBorders>
                              <w:top w:val="nil"/>
                              <w:left w:val="nil"/>
                              <w:bottom w:val="single" w:sz="4" w:space="0" w:color="auto"/>
                              <w:right w:val="single" w:sz="4" w:space="0" w:color="auto"/>
                            </w:tcBorders>
                            <w:shd w:val="clear" w:color="auto" w:fill="auto"/>
                            <w:noWrap/>
                            <w:vAlign w:val="bottom"/>
                            <w:hideMark/>
                          </w:tcPr>
                          <w:p w14:paraId="48557034"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31%</w:t>
                            </w:r>
                          </w:p>
                        </w:tc>
                      </w:tr>
                      <w:tr w:rsidR="009C1CAA" w:rsidRPr="009C1CAA" w14:paraId="59E3F276" w14:textId="77777777" w:rsidTr="00953114">
                        <w:trPr>
                          <w:trHeight w:val="128"/>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326C030"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1,0</w:t>
                            </w:r>
                          </w:p>
                        </w:tc>
                        <w:tc>
                          <w:tcPr>
                            <w:tcW w:w="1864" w:type="dxa"/>
                            <w:tcBorders>
                              <w:top w:val="nil"/>
                              <w:left w:val="nil"/>
                              <w:bottom w:val="single" w:sz="4" w:space="0" w:color="auto"/>
                              <w:right w:val="single" w:sz="4" w:space="0" w:color="auto"/>
                            </w:tcBorders>
                            <w:shd w:val="clear" w:color="auto" w:fill="auto"/>
                            <w:noWrap/>
                            <w:vAlign w:val="bottom"/>
                            <w:hideMark/>
                          </w:tcPr>
                          <w:p w14:paraId="30A7D385"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916,46 </w:t>
                            </w:r>
                          </w:p>
                        </w:tc>
                        <w:tc>
                          <w:tcPr>
                            <w:tcW w:w="992" w:type="dxa"/>
                            <w:tcBorders>
                              <w:top w:val="nil"/>
                              <w:left w:val="nil"/>
                              <w:bottom w:val="single" w:sz="4" w:space="0" w:color="auto"/>
                              <w:right w:val="single" w:sz="4" w:space="0" w:color="auto"/>
                            </w:tcBorders>
                            <w:shd w:val="clear" w:color="auto" w:fill="auto"/>
                            <w:noWrap/>
                            <w:vAlign w:val="bottom"/>
                            <w:hideMark/>
                          </w:tcPr>
                          <w:p w14:paraId="316A6651"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11%</w:t>
                            </w:r>
                          </w:p>
                        </w:tc>
                      </w:tr>
                      <w:tr w:rsidR="009C1CAA" w:rsidRPr="009C1CAA" w14:paraId="1C936627" w14:textId="77777777" w:rsidTr="00953114">
                        <w:trPr>
                          <w:trHeight w:val="142"/>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8D98C2F"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1,0</w:t>
                            </w:r>
                          </w:p>
                        </w:tc>
                        <w:tc>
                          <w:tcPr>
                            <w:tcW w:w="1864" w:type="dxa"/>
                            <w:tcBorders>
                              <w:top w:val="nil"/>
                              <w:left w:val="nil"/>
                              <w:bottom w:val="single" w:sz="4" w:space="0" w:color="auto"/>
                              <w:right w:val="single" w:sz="4" w:space="0" w:color="auto"/>
                            </w:tcBorders>
                            <w:shd w:val="clear" w:color="auto" w:fill="auto"/>
                            <w:noWrap/>
                            <w:vAlign w:val="bottom"/>
                            <w:hideMark/>
                          </w:tcPr>
                          <w:p w14:paraId="6CE3AF74"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916,46 </w:t>
                            </w:r>
                          </w:p>
                        </w:tc>
                        <w:tc>
                          <w:tcPr>
                            <w:tcW w:w="992" w:type="dxa"/>
                            <w:tcBorders>
                              <w:top w:val="nil"/>
                              <w:left w:val="nil"/>
                              <w:bottom w:val="single" w:sz="4" w:space="0" w:color="auto"/>
                              <w:right w:val="single" w:sz="4" w:space="0" w:color="auto"/>
                            </w:tcBorders>
                            <w:shd w:val="clear" w:color="auto" w:fill="auto"/>
                            <w:noWrap/>
                            <w:vAlign w:val="bottom"/>
                            <w:hideMark/>
                          </w:tcPr>
                          <w:p w14:paraId="75CEE0CF"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11%</w:t>
                            </w:r>
                          </w:p>
                        </w:tc>
                      </w:tr>
                      <w:tr w:rsidR="009C1CAA" w:rsidRPr="009C1CAA" w14:paraId="106B42AF" w14:textId="77777777" w:rsidTr="00953114">
                        <w:trPr>
                          <w:trHeight w:val="21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DC2B0DF"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0,6</w:t>
                            </w:r>
                          </w:p>
                        </w:tc>
                        <w:tc>
                          <w:tcPr>
                            <w:tcW w:w="1864" w:type="dxa"/>
                            <w:tcBorders>
                              <w:top w:val="nil"/>
                              <w:left w:val="nil"/>
                              <w:bottom w:val="single" w:sz="4" w:space="0" w:color="auto"/>
                              <w:right w:val="single" w:sz="4" w:space="0" w:color="auto"/>
                            </w:tcBorders>
                            <w:shd w:val="clear" w:color="auto" w:fill="auto"/>
                            <w:noWrap/>
                            <w:vAlign w:val="bottom"/>
                            <w:hideMark/>
                          </w:tcPr>
                          <w:p w14:paraId="11083887"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572,79 </w:t>
                            </w:r>
                          </w:p>
                        </w:tc>
                        <w:tc>
                          <w:tcPr>
                            <w:tcW w:w="992" w:type="dxa"/>
                            <w:tcBorders>
                              <w:top w:val="nil"/>
                              <w:left w:val="nil"/>
                              <w:bottom w:val="single" w:sz="4" w:space="0" w:color="auto"/>
                              <w:right w:val="single" w:sz="4" w:space="0" w:color="auto"/>
                            </w:tcBorders>
                            <w:shd w:val="clear" w:color="auto" w:fill="auto"/>
                            <w:noWrap/>
                            <w:vAlign w:val="bottom"/>
                            <w:hideMark/>
                          </w:tcPr>
                          <w:p w14:paraId="036D3A89"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7%</w:t>
                            </w:r>
                          </w:p>
                        </w:tc>
                      </w:tr>
                      <w:tr w:rsidR="009C1CAA" w:rsidRPr="009C1CAA" w14:paraId="3CCC191B" w14:textId="77777777" w:rsidTr="00953114">
                        <w:trPr>
                          <w:trHeight w:val="104"/>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DE9EDCA"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0,4</w:t>
                            </w:r>
                          </w:p>
                        </w:tc>
                        <w:tc>
                          <w:tcPr>
                            <w:tcW w:w="1864" w:type="dxa"/>
                            <w:tcBorders>
                              <w:top w:val="nil"/>
                              <w:left w:val="nil"/>
                              <w:bottom w:val="single" w:sz="4" w:space="0" w:color="auto"/>
                              <w:right w:val="single" w:sz="4" w:space="0" w:color="auto"/>
                            </w:tcBorders>
                            <w:shd w:val="clear" w:color="auto" w:fill="auto"/>
                            <w:noWrap/>
                            <w:vAlign w:val="bottom"/>
                            <w:hideMark/>
                          </w:tcPr>
                          <w:p w14:paraId="125463C2" w14:textId="77777777" w:rsidR="009C1CAA" w:rsidRPr="009C1CAA" w:rsidRDefault="009C1CAA" w:rsidP="009C1CAA">
                            <w:pPr>
                              <w:widowControl/>
                              <w:rPr>
                                <w:rFonts w:eastAsia="Times New Roman" w:cs="Calibri"/>
                                <w:color w:val="000000"/>
                                <w:sz w:val="16"/>
                                <w:szCs w:val="16"/>
                                <w:lang w:eastAsia="nl-NL"/>
                              </w:rPr>
                            </w:pPr>
                            <w:r w:rsidRPr="009C1CAA">
                              <w:rPr>
                                <w:rFonts w:eastAsia="Times New Roman" w:cs="Calibri"/>
                                <w:color w:val="000000"/>
                                <w:sz w:val="16"/>
                                <w:szCs w:val="16"/>
                                <w:lang w:eastAsia="nl-NL"/>
                              </w:rPr>
                              <w:t xml:space="preserve"> €                343,67 </w:t>
                            </w:r>
                          </w:p>
                        </w:tc>
                        <w:tc>
                          <w:tcPr>
                            <w:tcW w:w="992" w:type="dxa"/>
                            <w:tcBorders>
                              <w:top w:val="nil"/>
                              <w:left w:val="nil"/>
                              <w:bottom w:val="single" w:sz="4" w:space="0" w:color="auto"/>
                              <w:right w:val="single" w:sz="4" w:space="0" w:color="auto"/>
                            </w:tcBorders>
                            <w:shd w:val="clear" w:color="auto" w:fill="auto"/>
                            <w:noWrap/>
                            <w:vAlign w:val="bottom"/>
                            <w:hideMark/>
                          </w:tcPr>
                          <w:p w14:paraId="4A83C93D" w14:textId="77777777" w:rsidR="009C1CAA" w:rsidRPr="009C1CAA" w:rsidRDefault="009C1CAA" w:rsidP="009C1CAA">
                            <w:pPr>
                              <w:widowControl/>
                              <w:jc w:val="right"/>
                              <w:rPr>
                                <w:rFonts w:eastAsia="Times New Roman" w:cs="Calibri"/>
                                <w:color w:val="000000"/>
                                <w:sz w:val="16"/>
                                <w:szCs w:val="16"/>
                                <w:lang w:eastAsia="nl-NL"/>
                              </w:rPr>
                            </w:pPr>
                            <w:r w:rsidRPr="009C1CAA">
                              <w:rPr>
                                <w:rFonts w:eastAsia="Times New Roman" w:cs="Calibri"/>
                                <w:color w:val="000000"/>
                                <w:sz w:val="16"/>
                                <w:szCs w:val="16"/>
                                <w:lang w:eastAsia="nl-NL"/>
                              </w:rPr>
                              <w:t>4%</w:t>
                            </w:r>
                          </w:p>
                        </w:tc>
                      </w:tr>
                      <w:tr w:rsidR="009C1CAA" w:rsidRPr="009C1CAA" w14:paraId="5B6FEF8D" w14:textId="77777777" w:rsidTr="00953114">
                        <w:trPr>
                          <w:trHeight w:val="200"/>
                        </w:trPr>
                        <w:tc>
                          <w:tcPr>
                            <w:tcW w:w="1113" w:type="dxa"/>
                            <w:tcBorders>
                              <w:top w:val="nil"/>
                              <w:left w:val="single" w:sz="4" w:space="0" w:color="auto"/>
                              <w:bottom w:val="single" w:sz="4" w:space="0" w:color="auto"/>
                              <w:right w:val="single" w:sz="4" w:space="0" w:color="auto"/>
                            </w:tcBorders>
                            <w:shd w:val="clear" w:color="000000" w:fill="F2F2F2"/>
                            <w:noWrap/>
                            <w:vAlign w:val="bottom"/>
                            <w:hideMark/>
                          </w:tcPr>
                          <w:p w14:paraId="7CEBE284" w14:textId="77777777" w:rsidR="009C1CAA" w:rsidRPr="009C1CAA" w:rsidRDefault="009C1CAA" w:rsidP="009C1CAA">
                            <w:pPr>
                              <w:widowControl/>
                              <w:jc w:val="right"/>
                              <w:rPr>
                                <w:rFonts w:eastAsia="Times New Roman" w:cs="Calibri"/>
                                <w:b/>
                                <w:bCs/>
                                <w:color w:val="000000"/>
                                <w:sz w:val="16"/>
                                <w:szCs w:val="16"/>
                                <w:lang w:eastAsia="nl-NL"/>
                              </w:rPr>
                            </w:pPr>
                            <w:r w:rsidRPr="009C1CAA">
                              <w:rPr>
                                <w:rFonts w:eastAsia="Times New Roman" w:cs="Calibri"/>
                                <w:b/>
                                <w:bCs/>
                                <w:color w:val="000000"/>
                                <w:sz w:val="16"/>
                                <w:szCs w:val="16"/>
                                <w:lang w:eastAsia="nl-NL"/>
                              </w:rPr>
                              <w:t>9,0</w:t>
                            </w:r>
                          </w:p>
                        </w:tc>
                        <w:tc>
                          <w:tcPr>
                            <w:tcW w:w="1864" w:type="dxa"/>
                            <w:tcBorders>
                              <w:top w:val="nil"/>
                              <w:left w:val="nil"/>
                              <w:bottom w:val="single" w:sz="4" w:space="0" w:color="auto"/>
                              <w:right w:val="single" w:sz="4" w:space="0" w:color="auto"/>
                            </w:tcBorders>
                            <w:shd w:val="clear" w:color="000000" w:fill="F2F2F2"/>
                            <w:noWrap/>
                            <w:vAlign w:val="bottom"/>
                            <w:hideMark/>
                          </w:tcPr>
                          <w:p w14:paraId="005DEDA0" w14:textId="77777777" w:rsidR="009C1CAA" w:rsidRPr="009C1CAA" w:rsidRDefault="009C1CAA" w:rsidP="009C1CAA">
                            <w:pPr>
                              <w:widowControl/>
                              <w:rPr>
                                <w:rFonts w:eastAsia="Times New Roman" w:cs="Calibri"/>
                                <w:b/>
                                <w:bCs/>
                                <w:color w:val="000000"/>
                                <w:sz w:val="16"/>
                                <w:szCs w:val="16"/>
                                <w:lang w:eastAsia="nl-NL"/>
                              </w:rPr>
                            </w:pPr>
                            <w:r w:rsidRPr="009C1CAA">
                              <w:rPr>
                                <w:rFonts w:eastAsia="Times New Roman" w:cs="Calibri"/>
                                <w:b/>
                                <w:bCs/>
                                <w:color w:val="000000"/>
                                <w:sz w:val="16"/>
                                <w:szCs w:val="16"/>
                                <w:lang w:eastAsia="nl-NL"/>
                              </w:rPr>
                              <w:t xml:space="preserve"> €            8.019,00 </w:t>
                            </w:r>
                          </w:p>
                        </w:tc>
                        <w:tc>
                          <w:tcPr>
                            <w:tcW w:w="992" w:type="dxa"/>
                            <w:tcBorders>
                              <w:top w:val="nil"/>
                              <w:left w:val="nil"/>
                              <w:bottom w:val="single" w:sz="4" w:space="0" w:color="auto"/>
                              <w:right w:val="single" w:sz="4" w:space="0" w:color="auto"/>
                            </w:tcBorders>
                            <w:shd w:val="clear" w:color="000000" w:fill="F2F2F2"/>
                            <w:noWrap/>
                            <w:vAlign w:val="bottom"/>
                            <w:hideMark/>
                          </w:tcPr>
                          <w:p w14:paraId="2E71B66B" w14:textId="77777777" w:rsidR="009C1CAA" w:rsidRPr="009C1CAA" w:rsidRDefault="009C1CAA" w:rsidP="009C1CAA">
                            <w:pPr>
                              <w:widowControl/>
                              <w:jc w:val="right"/>
                              <w:rPr>
                                <w:rFonts w:eastAsia="Times New Roman" w:cs="Calibri"/>
                                <w:b/>
                                <w:bCs/>
                                <w:color w:val="000000"/>
                                <w:sz w:val="16"/>
                                <w:szCs w:val="16"/>
                                <w:lang w:eastAsia="nl-NL"/>
                              </w:rPr>
                            </w:pPr>
                            <w:r w:rsidRPr="009C1CAA">
                              <w:rPr>
                                <w:rFonts w:eastAsia="Times New Roman" w:cs="Calibri"/>
                                <w:b/>
                                <w:bCs/>
                                <w:color w:val="000000"/>
                                <w:sz w:val="16"/>
                                <w:szCs w:val="16"/>
                                <w:lang w:eastAsia="nl-NL"/>
                              </w:rPr>
                              <w:t>100%</w:t>
                            </w:r>
                          </w:p>
                        </w:tc>
                      </w:tr>
                    </w:tbl>
                    <w:p w14:paraId="51E83805" w14:textId="77777777" w:rsidR="009C1CAA" w:rsidRDefault="009C1CAA" w:rsidP="009C1CAA"/>
                    <w:p w14:paraId="54B9F793" w14:textId="77777777" w:rsidR="009C1CAA" w:rsidRDefault="009C1CAA" w:rsidP="009C1CAA"/>
                  </w:txbxContent>
                </v:textbox>
                <w10:wrap type="square" anchorx="margin"/>
              </v:shape>
            </w:pict>
          </mc:Fallback>
        </mc:AlternateContent>
      </w:r>
    </w:p>
    <w:p w14:paraId="0FD71B68" w14:textId="25DFB992" w:rsidR="00C8630E" w:rsidRDefault="00C8630E" w:rsidP="00C8630E">
      <w:pPr>
        <w:rPr>
          <w:rFonts w:cs="Calibri"/>
          <w:i/>
          <w:iCs/>
        </w:rPr>
      </w:pPr>
    </w:p>
    <w:p w14:paraId="0C2020FA" w14:textId="2F09E817" w:rsidR="00C8630E" w:rsidRDefault="00C8630E" w:rsidP="00C8630E">
      <w:pPr>
        <w:rPr>
          <w:rFonts w:cs="Calibri"/>
          <w:i/>
          <w:iCs/>
        </w:rPr>
      </w:pPr>
    </w:p>
    <w:p w14:paraId="0E0CF8C4" w14:textId="07E16BA7" w:rsidR="00C8630E" w:rsidRPr="00C8630E" w:rsidRDefault="00C8630E" w:rsidP="00C8630E">
      <w:pPr>
        <w:rPr>
          <w:rFonts w:cs="Calibri"/>
          <w:i/>
          <w:iCs/>
        </w:rPr>
      </w:pPr>
    </w:p>
    <w:p w14:paraId="19E1D8B9" w14:textId="4D1352B0" w:rsidR="006B06CC" w:rsidRPr="003A47C9" w:rsidRDefault="00C8630E" w:rsidP="003A47C9">
      <w:pPr>
        <w:widowControl/>
        <w:spacing w:after="200" w:line="276" w:lineRule="auto"/>
        <w:rPr>
          <w:rFonts w:asciiTheme="minorHAnsi" w:hAnsiTheme="minorHAnsi"/>
        </w:rPr>
      </w:pPr>
      <w:r>
        <w:rPr>
          <w:rFonts w:asciiTheme="minorHAnsi" w:hAnsiTheme="minorHAnsi"/>
        </w:rPr>
        <w:t xml:space="preserve">   </w:t>
      </w:r>
    </w:p>
    <w:sectPr w:rsidR="006B06CC" w:rsidRPr="003A47C9" w:rsidSect="004D6CF7">
      <w:type w:val="continuous"/>
      <w:pgSz w:w="11906" w:h="16838" w:code="9"/>
      <w:pgMar w:top="1418" w:right="1418" w:bottom="1418" w:left="1418"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BD74" w14:textId="77777777" w:rsidR="00493D9E" w:rsidRDefault="00493D9E" w:rsidP="00493D9E">
      <w:r>
        <w:separator/>
      </w:r>
    </w:p>
  </w:endnote>
  <w:endnote w:type="continuationSeparator" w:id="0">
    <w:p w14:paraId="298E0A8D" w14:textId="77777777" w:rsidR="00493D9E" w:rsidRDefault="00493D9E" w:rsidP="0049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0351" w14:textId="77777777" w:rsidR="00F72C08" w:rsidRPr="00EA4BC0" w:rsidRDefault="00921D40" w:rsidP="00A4560A">
    <w:pPr>
      <w:pStyle w:val="Voettekst"/>
      <w:tabs>
        <w:tab w:val="clear" w:pos="4366"/>
        <w:tab w:val="clear" w:pos="8789"/>
        <w:tab w:val="right" w:pos="9498"/>
      </w:tabs>
      <w:ind w:right="-909" w:hanging="851"/>
      <w:rPr>
        <w:bCs/>
        <w:color w:val="004379"/>
      </w:rPr>
    </w:pPr>
    <w:r w:rsidRPr="0081121D">
      <w:rPr>
        <w:rFonts w:asciiTheme="minorHAnsi" w:hAnsiTheme="minorHAnsi"/>
        <w:b w:val="0"/>
        <w:color w:val="004379"/>
      </w:rPr>
      <w:t>VNG R Opdracht(en) inzake Monitoring en Response (M&amp;R)</w:t>
    </w:r>
    <w:r w:rsidRPr="00EA4BC0">
      <w:rPr>
        <w:rFonts w:asciiTheme="minorHAnsi" w:hAnsiTheme="minorHAnsi"/>
        <w:bCs/>
        <w:color w:val="004379"/>
      </w:rPr>
      <w:tab/>
    </w:r>
    <w:r w:rsidRPr="00EA4BC0">
      <w:rPr>
        <w:rFonts w:asciiTheme="minorHAnsi" w:hAnsiTheme="minorHAnsi"/>
        <w:bCs/>
        <w:color w:val="004379"/>
        <w:shd w:val="clear" w:color="auto" w:fill="E6E6E6"/>
      </w:rPr>
      <w:fldChar w:fldCharType="begin"/>
    </w:r>
    <w:r w:rsidRPr="00EA4BC0">
      <w:rPr>
        <w:rFonts w:asciiTheme="minorHAnsi" w:hAnsiTheme="minorHAnsi"/>
        <w:bCs/>
        <w:color w:val="004379"/>
      </w:rPr>
      <w:instrText>PAGE  \* Arabic  \* MERGEFORMAT</w:instrText>
    </w:r>
    <w:r w:rsidRPr="00EA4BC0">
      <w:rPr>
        <w:rFonts w:asciiTheme="minorHAnsi" w:hAnsiTheme="minorHAnsi"/>
        <w:bCs/>
        <w:color w:val="004379"/>
        <w:shd w:val="clear" w:color="auto" w:fill="E6E6E6"/>
      </w:rPr>
      <w:fldChar w:fldCharType="separate"/>
    </w:r>
    <w:r w:rsidRPr="00EA4BC0">
      <w:rPr>
        <w:rFonts w:asciiTheme="minorHAnsi" w:hAnsiTheme="minorHAnsi"/>
        <w:bCs/>
        <w:color w:val="004379"/>
      </w:rPr>
      <w:t>2</w:t>
    </w:r>
    <w:r w:rsidRPr="00EA4BC0">
      <w:rPr>
        <w:rFonts w:asciiTheme="minorHAnsi" w:hAnsiTheme="minorHAnsi"/>
        <w:bCs/>
        <w:color w:val="004379"/>
        <w:shd w:val="clear" w:color="auto" w:fill="E6E6E6"/>
      </w:rPr>
      <w:fldChar w:fldCharType="end"/>
    </w:r>
    <w:r w:rsidRPr="00EA4BC0">
      <w:rPr>
        <w:rFonts w:asciiTheme="minorHAnsi" w:hAnsiTheme="minorHAnsi"/>
        <w:bCs/>
        <w:color w:val="004379"/>
      </w:rPr>
      <w:t xml:space="preserve"> van </w:t>
    </w:r>
    <w:r w:rsidRPr="00EA4BC0">
      <w:rPr>
        <w:rFonts w:asciiTheme="minorHAnsi" w:hAnsiTheme="minorHAnsi"/>
        <w:bCs/>
        <w:color w:val="004379"/>
        <w:shd w:val="clear" w:color="auto" w:fill="E6E6E6"/>
      </w:rPr>
      <w:fldChar w:fldCharType="begin"/>
    </w:r>
    <w:r w:rsidRPr="00EA4BC0">
      <w:rPr>
        <w:rFonts w:asciiTheme="minorHAnsi" w:hAnsiTheme="minorHAnsi"/>
        <w:bCs/>
        <w:color w:val="004379"/>
      </w:rPr>
      <w:instrText>NUMPAGES  \* Arabic  \* MERGEFORMAT</w:instrText>
    </w:r>
    <w:r w:rsidRPr="00EA4BC0">
      <w:rPr>
        <w:rFonts w:asciiTheme="minorHAnsi" w:hAnsiTheme="minorHAnsi"/>
        <w:bCs/>
        <w:color w:val="004379"/>
        <w:shd w:val="clear" w:color="auto" w:fill="E6E6E6"/>
      </w:rPr>
      <w:fldChar w:fldCharType="separate"/>
    </w:r>
    <w:r w:rsidRPr="00EA4BC0">
      <w:rPr>
        <w:rFonts w:asciiTheme="minorHAnsi" w:hAnsiTheme="minorHAnsi"/>
        <w:bCs/>
        <w:color w:val="004379"/>
      </w:rPr>
      <w:t>31</w:t>
    </w:r>
    <w:r w:rsidRPr="00EA4BC0">
      <w:rPr>
        <w:rFonts w:asciiTheme="minorHAnsi" w:hAnsiTheme="minorHAnsi"/>
        <w:bCs/>
        <w:color w:val="004379"/>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45B9" w14:textId="77777777" w:rsidR="005E1391" w:rsidRPr="005E1391" w:rsidRDefault="004F1AEF" w:rsidP="005E1391">
    <w:pPr>
      <w:autoSpaceDE w:val="0"/>
      <w:autoSpaceDN w:val="0"/>
      <w:adjustRightInd w:val="0"/>
      <w:jc w:val="both"/>
      <w:rPr>
        <w:rFonts w:asciiTheme="minorHAnsi" w:eastAsia="Calibri" w:hAnsiTheme="minorHAnsi" w:cs="Calibri"/>
        <w:sz w:val="16"/>
        <w:szCs w:val="16"/>
      </w:rPr>
    </w:pPr>
    <w:bookmarkStart w:id="3" w:name="_Hlk55900792"/>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7A97" w14:textId="77777777" w:rsidR="00493D9E" w:rsidRDefault="00493D9E" w:rsidP="00493D9E">
      <w:r>
        <w:separator/>
      </w:r>
    </w:p>
  </w:footnote>
  <w:footnote w:type="continuationSeparator" w:id="0">
    <w:p w14:paraId="351FDD66" w14:textId="77777777" w:rsidR="00493D9E" w:rsidRDefault="00493D9E" w:rsidP="00493D9E">
      <w:r>
        <w:continuationSeparator/>
      </w:r>
    </w:p>
  </w:footnote>
  <w:footnote w:id="1">
    <w:p w14:paraId="431F5EC6" w14:textId="60CAE042" w:rsidR="00493D9E" w:rsidRDefault="00493D9E" w:rsidP="00493D9E">
      <w:pPr>
        <w:pStyle w:val="Voetnoottekst"/>
        <w:rPr>
          <w:rFonts w:asciiTheme="minorHAnsi" w:eastAsiaTheme="minorHAnsi" w:hAnsiTheme="minorHAnsi" w:cs="Arial"/>
          <w:sz w:val="22"/>
          <w:szCs w:val="22"/>
          <w:lang w:eastAsia="en-US"/>
        </w:rPr>
      </w:pPr>
      <w:r>
        <w:rPr>
          <w:rStyle w:val="Voetnootmarkering"/>
        </w:rPr>
        <w:footnoteRef/>
      </w:r>
      <w:r>
        <w:t xml:space="preserve">  </w:t>
      </w:r>
      <w:r>
        <w:rPr>
          <w:rFonts w:asciiTheme="minorHAnsi" w:eastAsiaTheme="minorHAnsi" w:hAnsiTheme="minorHAnsi" w:cs="Arial"/>
          <w:sz w:val="22"/>
          <w:szCs w:val="22"/>
          <w:lang w:eastAsia="en-US"/>
        </w:rPr>
        <w:t xml:space="preserve">De opgave wordt gebruikt ter indicatie in de aanbesteding en verplicht u niet tot afname in deze </w:t>
      </w:r>
      <w:r>
        <w:rPr>
          <w:rFonts w:asciiTheme="minorHAnsi" w:eastAsiaTheme="minorHAnsi" w:hAnsiTheme="minorHAnsi" w:cs="Arial"/>
          <w:sz w:val="22"/>
          <w:szCs w:val="22"/>
          <w:lang w:eastAsia="en-US"/>
        </w:rPr>
        <w:br/>
        <w:t xml:space="preserve">   periode.  </w:t>
      </w:r>
    </w:p>
    <w:p w14:paraId="620A2921" w14:textId="77777777" w:rsidR="006B06CC" w:rsidRPr="00DA42ED" w:rsidRDefault="006B06CC" w:rsidP="00493D9E">
      <w:pPr>
        <w:pStyle w:val="Voetnoottekst"/>
        <w:rPr>
          <w:rFonts w:asciiTheme="minorHAnsi" w:eastAsiaTheme="minorHAnsi" w:hAnsiTheme="minorHAnsi" w:cs="Arial"/>
          <w:sz w:val="22"/>
          <w:szCs w:val="22"/>
          <w:lang w:eastAsia="en-US"/>
        </w:rPr>
      </w:pPr>
    </w:p>
    <w:p w14:paraId="2583AD92" w14:textId="41461EDE" w:rsidR="00493D9E" w:rsidRDefault="00493D9E" w:rsidP="00493D9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7170"/>
    </w:sdtPr>
    <w:sdtEndPr/>
    <w:sdtContent>
      <w:p w14:paraId="47A67322" w14:textId="77777777" w:rsidR="00F97E56" w:rsidRPr="00F45131" w:rsidRDefault="00921D40" w:rsidP="000D37B7">
        <w:pPr>
          <w:pStyle w:val="Koptekst"/>
          <w:ind w:right="-909"/>
          <w:jc w:val="right"/>
        </w:pPr>
        <w:r>
          <w:rPr>
            <w:noProof/>
            <w:color w:val="2B579A"/>
            <w:shd w:val="clear" w:color="auto" w:fill="E6E6E6"/>
            <w:lang w:eastAsia="nl-NL"/>
          </w:rPr>
          <w:drawing>
            <wp:inline distT="0" distB="0" distL="0" distR="0" wp14:anchorId="1C385748" wp14:editId="387915EF">
              <wp:extent cx="934720" cy="318044"/>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OB-logo met onderschrift rgb .jpg"/>
                      <pic:cNvPicPr/>
                    </pic:nvPicPr>
                    <pic:blipFill rotWithShape="1">
                      <a:blip r:embed="rId1" cstate="print">
                        <a:extLst>
                          <a:ext uri="{28A0092B-C50C-407E-A947-70E740481C1C}">
                            <a14:useLocalDpi xmlns:a14="http://schemas.microsoft.com/office/drawing/2010/main" val="0"/>
                          </a:ext>
                        </a:extLst>
                      </a:blip>
                      <a:srcRect r="27294" b="23088"/>
                      <a:stretch/>
                    </pic:blipFill>
                    <pic:spPr bwMode="auto">
                      <a:xfrm>
                        <a:off x="0" y="0"/>
                        <a:ext cx="934720" cy="318044"/>
                      </a:xfrm>
                      <a:prstGeom prst="rect">
                        <a:avLst/>
                      </a:prstGeom>
                      <a:ln>
                        <a:noFill/>
                      </a:ln>
                      <a:extLst>
                        <a:ext uri="{53640926-AAD7-44D8-BBD7-CCE9431645EC}">
                          <a14:shadowObscured xmlns:a14="http://schemas.microsoft.com/office/drawing/2010/main"/>
                        </a:ext>
                      </a:extLst>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EC23" w14:textId="298B6EAC" w:rsidR="00F97E56" w:rsidRPr="00F45131" w:rsidRDefault="00E97A2F" w:rsidP="00E97A2F">
    <w:pPr>
      <w:pStyle w:val="Koptekst"/>
      <w:tabs>
        <w:tab w:val="clear" w:pos="9072"/>
        <w:tab w:val="right" w:pos="9923"/>
      </w:tabs>
      <w:ind w:right="-569" w:hanging="567"/>
    </w:pPr>
    <w:r>
      <w:t xml:space="preserve">             </w:t>
    </w:r>
    <w:r w:rsidR="003456DE">
      <w:rPr>
        <w:noProof/>
      </w:rPr>
      <w:drawing>
        <wp:inline distT="0" distB="0" distL="0" distR="0" wp14:anchorId="10925F29" wp14:editId="30AB937E">
          <wp:extent cx="885825" cy="48044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0860" cy="488602"/>
                  </a:xfrm>
                  <a:prstGeom prst="rect">
                    <a:avLst/>
                  </a:prstGeom>
                </pic:spPr>
              </pic:pic>
            </a:graphicData>
          </a:graphic>
        </wp:inline>
      </w:drawing>
    </w:r>
    <w:r w:rsidR="007140D6">
      <w:t xml:space="preserve">          </w:t>
    </w:r>
    <w:r w:rsidR="00921D40">
      <w:t xml:space="preserve"> </w:t>
    </w:r>
    <w:r w:rsidR="007140D6">
      <w:t xml:space="preserve">        </w:t>
    </w:r>
    <w:r w:rsidR="00921D40">
      <w:t xml:space="preserve"> </w:t>
    </w:r>
    <w:r w:rsidR="007140D6" w:rsidRPr="007140D6">
      <w:rPr>
        <w:u w:val="single"/>
      </w:rPr>
      <w:t xml:space="preserve">INGEVULD RETOUR NAAR </w:t>
    </w:r>
    <w:hyperlink r:id="rId2" w:history="1">
      <w:r w:rsidR="007140D6" w:rsidRPr="007140D6">
        <w:rPr>
          <w:rStyle w:val="Hyperlink"/>
          <w:rFonts w:ascii="Segoe UI" w:hAnsi="Segoe UI" w:cs="Segoe UI"/>
          <w:color w:val="0056B3"/>
          <w:sz w:val="23"/>
          <w:szCs w:val="23"/>
          <w:shd w:val="clear" w:color="auto" w:fill="FFFFFF"/>
        </w:rPr>
        <w:t>menr@bizob.nl</w:t>
      </w:r>
    </w:hyperlink>
    <w:r w:rsidR="00921D40">
      <w:t xml:space="preserve">                       </w:t>
    </w:r>
    <w:r w:rsidR="007140D6">
      <w:rPr>
        <w:noProof/>
      </w:rPr>
      <w:drawing>
        <wp:inline distT="0" distB="0" distL="0" distR="0" wp14:anchorId="047E3D83" wp14:editId="7D36ED29">
          <wp:extent cx="1052456" cy="3575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5449" cy="382300"/>
                  </a:xfrm>
                  <a:prstGeom prst="rect">
                    <a:avLst/>
                  </a:prstGeom>
                  <a:noFill/>
                </pic:spPr>
              </pic:pic>
            </a:graphicData>
          </a:graphic>
        </wp:inline>
      </w:drawing>
    </w:r>
    <w:r w:rsidR="00921D40">
      <w:t xml:space="preserve">                       </w:t>
    </w:r>
    <w:r>
      <w:t xml:space="preserve">                                          </w:t>
    </w:r>
    <w:r w:rsidR="00921D40">
      <w:t xml:space="preserve">               </w:t>
    </w:r>
    <w:sdt>
      <w:sdtPr>
        <w:rPr>
          <w:color w:val="2B579A"/>
          <w:shd w:val="clear" w:color="auto" w:fill="E6E6E6"/>
        </w:rPr>
        <w:id w:val="-260918060"/>
      </w:sdtPr>
      <w:sdtEndPr>
        <w:rPr>
          <w:color w:val="auto"/>
          <w:shd w:val="clear" w:color="auto" w:fill="auto"/>
        </w:rPr>
      </w:sdtEndPr>
      <w:sdtContent/>
    </w:sdt>
    <w:r w:rsidR="00921D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CD8"/>
    <w:multiLevelType w:val="hybridMultilevel"/>
    <w:tmpl w:val="D0526726"/>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3C52A25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6593DA2"/>
    <w:multiLevelType w:val="hybridMultilevel"/>
    <w:tmpl w:val="E4E6DA8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3C52A25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7D6077"/>
    <w:multiLevelType w:val="hybridMultilevel"/>
    <w:tmpl w:val="6112843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3C52A25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62555E"/>
    <w:multiLevelType w:val="hybridMultilevel"/>
    <w:tmpl w:val="5860B6B0"/>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A95E102A">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56F08D8"/>
    <w:multiLevelType w:val="hybridMultilevel"/>
    <w:tmpl w:val="F32C5E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F1A6575"/>
    <w:multiLevelType w:val="hybridMultilevel"/>
    <w:tmpl w:val="29B2FA8A"/>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A95E102A">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5D475F9"/>
    <w:multiLevelType w:val="hybridMultilevel"/>
    <w:tmpl w:val="2C120A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6AD2853"/>
    <w:multiLevelType w:val="hybridMultilevel"/>
    <w:tmpl w:val="6032E0D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A95E102A">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61483396">
    <w:abstractNumId w:val="3"/>
  </w:num>
  <w:num w:numId="2" w16cid:durableId="1543594595">
    <w:abstractNumId w:val="5"/>
  </w:num>
  <w:num w:numId="3" w16cid:durableId="1748569944">
    <w:abstractNumId w:val="0"/>
  </w:num>
  <w:num w:numId="4" w16cid:durableId="2062942485">
    <w:abstractNumId w:val="2"/>
  </w:num>
  <w:num w:numId="5" w16cid:durableId="429132209">
    <w:abstractNumId w:val="1"/>
  </w:num>
  <w:num w:numId="6" w16cid:durableId="429276532">
    <w:abstractNumId w:val="4"/>
  </w:num>
  <w:num w:numId="7" w16cid:durableId="1572305346">
    <w:abstractNumId w:val="6"/>
  </w:num>
  <w:num w:numId="8" w16cid:durableId="800419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9E"/>
    <w:rsid w:val="000003CA"/>
    <w:rsid w:val="000F05A0"/>
    <w:rsid w:val="00154B46"/>
    <w:rsid w:val="001867A6"/>
    <w:rsid w:val="00216BE6"/>
    <w:rsid w:val="00247A64"/>
    <w:rsid w:val="002561EC"/>
    <w:rsid w:val="00271CD9"/>
    <w:rsid w:val="003453D1"/>
    <w:rsid w:val="003456DE"/>
    <w:rsid w:val="003A47C9"/>
    <w:rsid w:val="00435F72"/>
    <w:rsid w:val="00447D03"/>
    <w:rsid w:val="00485306"/>
    <w:rsid w:val="00491662"/>
    <w:rsid w:val="00493D9E"/>
    <w:rsid w:val="004D6CF7"/>
    <w:rsid w:val="004F1AEF"/>
    <w:rsid w:val="0050777D"/>
    <w:rsid w:val="005267B8"/>
    <w:rsid w:val="005506D1"/>
    <w:rsid w:val="005634E5"/>
    <w:rsid w:val="00645835"/>
    <w:rsid w:val="006816F3"/>
    <w:rsid w:val="006B06CC"/>
    <w:rsid w:val="007018A1"/>
    <w:rsid w:val="0070592A"/>
    <w:rsid w:val="007140D6"/>
    <w:rsid w:val="007E43F2"/>
    <w:rsid w:val="00834630"/>
    <w:rsid w:val="00864528"/>
    <w:rsid w:val="00921D40"/>
    <w:rsid w:val="00953114"/>
    <w:rsid w:val="009A18E3"/>
    <w:rsid w:val="009C1CAA"/>
    <w:rsid w:val="009F00B3"/>
    <w:rsid w:val="00A2653B"/>
    <w:rsid w:val="00A35C47"/>
    <w:rsid w:val="00A407F3"/>
    <w:rsid w:val="00A721A8"/>
    <w:rsid w:val="00B877BC"/>
    <w:rsid w:val="00BB26EE"/>
    <w:rsid w:val="00BB42F1"/>
    <w:rsid w:val="00BC3033"/>
    <w:rsid w:val="00C0196F"/>
    <w:rsid w:val="00C07C3D"/>
    <w:rsid w:val="00C11C91"/>
    <w:rsid w:val="00C8630E"/>
    <w:rsid w:val="00CF4EFD"/>
    <w:rsid w:val="00D94234"/>
    <w:rsid w:val="00DC6338"/>
    <w:rsid w:val="00E97A2F"/>
    <w:rsid w:val="00F34A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6E574E"/>
  <w15:chartTrackingRefBased/>
  <w15:docId w15:val="{6A86F421-29E8-4B66-89D2-829CC49B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93D9E"/>
    <w:pPr>
      <w:widowControl w:val="0"/>
      <w:spacing w:after="0" w:line="240" w:lineRule="auto"/>
    </w:pPr>
    <w:rPr>
      <w:rFonts w:ascii="Calibri" w:hAnsi="Calibri" w:cs="Arial"/>
    </w:rPr>
  </w:style>
  <w:style w:type="paragraph" w:styleId="Kop1">
    <w:name w:val="heading 1"/>
    <w:basedOn w:val="Standaard"/>
    <w:next w:val="Standaard"/>
    <w:link w:val="Kop1Char"/>
    <w:uiPriority w:val="9"/>
    <w:qFormat/>
    <w:rsid w:val="007E43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6F3"/>
    <w:pPr>
      <w:widowControl/>
      <w:ind w:left="720"/>
      <w:contextualSpacing/>
    </w:pPr>
    <w:rPr>
      <w:rFonts w:ascii="Verdana" w:eastAsia="Times New Roman" w:hAnsi="Verdana"/>
      <w:sz w:val="20"/>
      <w:szCs w:val="20"/>
      <w:lang w:eastAsia="nl-NL"/>
    </w:rPr>
  </w:style>
  <w:style w:type="paragraph" w:styleId="Voettekst">
    <w:name w:val="footer"/>
    <w:basedOn w:val="Standaard"/>
    <w:link w:val="VoettekstChar"/>
    <w:unhideWhenUsed/>
    <w:rsid w:val="00493D9E"/>
    <w:pPr>
      <w:tabs>
        <w:tab w:val="center" w:pos="4366"/>
        <w:tab w:val="right" w:pos="8789"/>
      </w:tabs>
    </w:pPr>
    <w:rPr>
      <w:b/>
      <w:color w:val="75B7BF"/>
      <w:sz w:val="16"/>
    </w:rPr>
  </w:style>
  <w:style w:type="character" w:customStyle="1" w:styleId="VoettekstChar">
    <w:name w:val="Voettekst Char"/>
    <w:basedOn w:val="Standaardalinea-lettertype"/>
    <w:link w:val="Voettekst"/>
    <w:rsid w:val="00493D9E"/>
    <w:rPr>
      <w:rFonts w:ascii="Calibri" w:hAnsi="Calibri" w:cs="Arial"/>
      <w:b/>
      <w:color w:val="75B7BF"/>
      <w:sz w:val="16"/>
    </w:rPr>
  </w:style>
  <w:style w:type="paragraph" w:styleId="Koptekst">
    <w:name w:val="header"/>
    <w:basedOn w:val="Standaard"/>
    <w:link w:val="KoptekstChar"/>
    <w:unhideWhenUsed/>
    <w:rsid w:val="00493D9E"/>
    <w:pPr>
      <w:tabs>
        <w:tab w:val="center" w:pos="4536"/>
        <w:tab w:val="right" w:pos="9072"/>
      </w:tabs>
    </w:pPr>
  </w:style>
  <w:style w:type="character" w:customStyle="1" w:styleId="KoptekstChar">
    <w:name w:val="Koptekst Char"/>
    <w:basedOn w:val="Standaardalinea-lettertype"/>
    <w:link w:val="Koptekst"/>
    <w:rsid w:val="00493D9E"/>
    <w:rPr>
      <w:rFonts w:ascii="Calibri" w:hAnsi="Calibri" w:cs="Arial"/>
    </w:rPr>
  </w:style>
  <w:style w:type="paragraph" w:styleId="Tekstopmerking">
    <w:name w:val="annotation text"/>
    <w:basedOn w:val="Standaard"/>
    <w:link w:val="TekstopmerkingChar"/>
    <w:rsid w:val="00493D9E"/>
    <w:pPr>
      <w:widowControl/>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493D9E"/>
    <w:rPr>
      <w:rFonts w:ascii="Times New Roman" w:eastAsia="Times New Roman" w:hAnsi="Times New Roman" w:cs="Times New Roman"/>
      <w:sz w:val="20"/>
      <w:szCs w:val="20"/>
      <w:lang w:eastAsia="nl-NL"/>
    </w:rPr>
  </w:style>
  <w:style w:type="paragraph" w:styleId="Voetnoottekst">
    <w:name w:val="footnote text"/>
    <w:basedOn w:val="Standaard"/>
    <w:link w:val="VoetnoottekstChar"/>
    <w:rsid w:val="00493D9E"/>
    <w:pPr>
      <w:widowControl/>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493D9E"/>
    <w:rPr>
      <w:rFonts w:ascii="Times New Roman" w:eastAsia="Times New Roman" w:hAnsi="Times New Roman" w:cs="Times New Roman"/>
      <w:sz w:val="20"/>
      <w:szCs w:val="20"/>
      <w:lang w:eastAsia="nl-NL"/>
    </w:rPr>
  </w:style>
  <w:style w:type="character" w:styleId="Voetnootmarkering">
    <w:name w:val="footnote reference"/>
    <w:basedOn w:val="Standaardalinea-lettertype"/>
    <w:rsid w:val="00493D9E"/>
    <w:rPr>
      <w:vertAlign w:val="superscript"/>
    </w:rPr>
  </w:style>
  <w:style w:type="character" w:styleId="Verwijzingopmerking">
    <w:name w:val="annotation reference"/>
    <w:basedOn w:val="Standaardalinea-lettertype"/>
    <w:rsid w:val="006B06CC"/>
    <w:rPr>
      <w:sz w:val="16"/>
      <w:szCs w:val="16"/>
    </w:rPr>
  </w:style>
  <w:style w:type="paragraph" w:customStyle="1" w:styleId="KopBIZOB">
    <w:name w:val="Kop BIZOB"/>
    <w:basedOn w:val="Kop1"/>
    <w:next w:val="Standaard"/>
    <w:link w:val="KopBIZOBChar"/>
    <w:qFormat/>
    <w:rsid w:val="007E43F2"/>
    <w:pPr>
      <w:spacing w:before="0"/>
      <w:ind w:left="1021" w:hanging="1021"/>
    </w:pPr>
    <w:rPr>
      <w:rFonts w:ascii="Calibri" w:hAnsi="Calibri" w:cs="Arial"/>
      <w:b/>
      <w:bCs/>
      <w:color w:val="EE7402"/>
      <w:szCs w:val="48"/>
    </w:rPr>
  </w:style>
  <w:style w:type="character" w:customStyle="1" w:styleId="KopBIZOBChar">
    <w:name w:val="Kop BIZOB Char"/>
    <w:basedOn w:val="Standaardalinea-lettertype"/>
    <w:link w:val="KopBIZOB"/>
    <w:rsid w:val="007E43F2"/>
    <w:rPr>
      <w:rFonts w:ascii="Calibri" w:eastAsiaTheme="majorEastAsia" w:hAnsi="Calibri" w:cs="Arial"/>
      <w:b/>
      <w:bCs/>
      <w:color w:val="EE7402"/>
      <w:sz w:val="32"/>
      <w:szCs w:val="48"/>
    </w:rPr>
  </w:style>
  <w:style w:type="character" w:customStyle="1" w:styleId="Kop1Char">
    <w:name w:val="Kop 1 Char"/>
    <w:basedOn w:val="Standaardalinea-lettertype"/>
    <w:link w:val="Kop1"/>
    <w:uiPriority w:val="9"/>
    <w:rsid w:val="007E43F2"/>
    <w:rPr>
      <w:rFonts w:asciiTheme="majorHAnsi" w:eastAsiaTheme="majorEastAsia" w:hAnsiTheme="majorHAnsi" w:cstheme="majorBidi"/>
      <w:color w:val="365F91" w:themeColor="accent1" w:themeShade="BF"/>
      <w:sz w:val="32"/>
      <w:szCs w:val="32"/>
    </w:rPr>
  </w:style>
  <w:style w:type="paragraph" w:styleId="Onderwerpvanopmerking">
    <w:name w:val="annotation subject"/>
    <w:basedOn w:val="Tekstopmerking"/>
    <w:next w:val="Tekstopmerking"/>
    <w:link w:val="OnderwerpvanopmerkingChar"/>
    <w:uiPriority w:val="99"/>
    <w:semiHidden/>
    <w:unhideWhenUsed/>
    <w:rsid w:val="005267B8"/>
    <w:pPr>
      <w:widowControl w:val="0"/>
    </w:pPr>
    <w:rPr>
      <w:rFonts w:ascii="Calibri" w:eastAsiaTheme="minorHAnsi" w:hAnsi="Calibri" w:cs="Arial"/>
      <w:b/>
      <w:bCs/>
      <w:lang w:eastAsia="en-US"/>
    </w:rPr>
  </w:style>
  <w:style w:type="character" w:customStyle="1" w:styleId="OnderwerpvanopmerkingChar">
    <w:name w:val="Onderwerp van opmerking Char"/>
    <w:basedOn w:val="TekstopmerkingChar"/>
    <w:link w:val="Onderwerpvanopmerking"/>
    <w:uiPriority w:val="99"/>
    <w:semiHidden/>
    <w:rsid w:val="005267B8"/>
    <w:rPr>
      <w:rFonts w:ascii="Calibri" w:eastAsia="Times New Roman" w:hAnsi="Calibri" w:cs="Arial"/>
      <w:b/>
      <w:bCs/>
      <w:sz w:val="20"/>
      <w:szCs w:val="20"/>
      <w:lang w:eastAsia="nl-NL"/>
    </w:rPr>
  </w:style>
  <w:style w:type="table" w:styleId="Tabelraster">
    <w:name w:val="Table Grid"/>
    <w:basedOn w:val="Standaardtabel"/>
    <w:uiPriority w:val="39"/>
    <w:rsid w:val="0064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71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6399">
      <w:bodyDiv w:val="1"/>
      <w:marLeft w:val="0"/>
      <w:marRight w:val="0"/>
      <w:marTop w:val="0"/>
      <w:marBottom w:val="0"/>
      <w:divBdr>
        <w:top w:val="none" w:sz="0" w:space="0" w:color="auto"/>
        <w:left w:val="none" w:sz="0" w:space="0" w:color="auto"/>
        <w:bottom w:val="none" w:sz="0" w:space="0" w:color="auto"/>
        <w:right w:val="none" w:sz="0" w:space="0" w:color="auto"/>
      </w:divBdr>
    </w:div>
    <w:div w:id="336732118">
      <w:bodyDiv w:val="1"/>
      <w:marLeft w:val="0"/>
      <w:marRight w:val="0"/>
      <w:marTop w:val="0"/>
      <w:marBottom w:val="0"/>
      <w:divBdr>
        <w:top w:val="none" w:sz="0" w:space="0" w:color="auto"/>
        <w:left w:val="none" w:sz="0" w:space="0" w:color="auto"/>
        <w:bottom w:val="none" w:sz="0" w:space="0" w:color="auto"/>
        <w:right w:val="none" w:sz="0" w:space="0" w:color="auto"/>
      </w:divBdr>
    </w:div>
    <w:div w:id="431514740">
      <w:bodyDiv w:val="1"/>
      <w:marLeft w:val="0"/>
      <w:marRight w:val="0"/>
      <w:marTop w:val="0"/>
      <w:marBottom w:val="0"/>
      <w:divBdr>
        <w:top w:val="none" w:sz="0" w:space="0" w:color="auto"/>
        <w:left w:val="none" w:sz="0" w:space="0" w:color="auto"/>
        <w:bottom w:val="none" w:sz="0" w:space="0" w:color="auto"/>
        <w:right w:val="none" w:sz="0" w:space="0" w:color="auto"/>
      </w:divBdr>
    </w:div>
    <w:div w:id="481891177">
      <w:bodyDiv w:val="1"/>
      <w:marLeft w:val="0"/>
      <w:marRight w:val="0"/>
      <w:marTop w:val="0"/>
      <w:marBottom w:val="0"/>
      <w:divBdr>
        <w:top w:val="none" w:sz="0" w:space="0" w:color="auto"/>
        <w:left w:val="none" w:sz="0" w:space="0" w:color="auto"/>
        <w:bottom w:val="none" w:sz="0" w:space="0" w:color="auto"/>
        <w:right w:val="none" w:sz="0" w:space="0" w:color="auto"/>
      </w:divBdr>
    </w:div>
    <w:div w:id="521821469">
      <w:bodyDiv w:val="1"/>
      <w:marLeft w:val="0"/>
      <w:marRight w:val="0"/>
      <w:marTop w:val="0"/>
      <w:marBottom w:val="0"/>
      <w:divBdr>
        <w:top w:val="none" w:sz="0" w:space="0" w:color="auto"/>
        <w:left w:val="none" w:sz="0" w:space="0" w:color="auto"/>
        <w:bottom w:val="none" w:sz="0" w:space="0" w:color="auto"/>
        <w:right w:val="none" w:sz="0" w:space="0" w:color="auto"/>
      </w:divBdr>
    </w:div>
    <w:div w:id="613053011">
      <w:bodyDiv w:val="1"/>
      <w:marLeft w:val="0"/>
      <w:marRight w:val="0"/>
      <w:marTop w:val="0"/>
      <w:marBottom w:val="0"/>
      <w:divBdr>
        <w:top w:val="none" w:sz="0" w:space="0" w:color="auto"/>
        <w:left w:val="none" w:sz="0" w:space="0" w:color="auto"/>
        <w:bottom w:val="none" w:sz="0" w:space="0" w:color="auto"/>
        <w:right w:val="none" w:sz="0" w:space="0" w:color="auto"/>
      </w:divBdr>
    </w:div>
    <w:div w:id="650671002">
      <w:bodyDiv w:val="1"/>
      <w:marLeft w:val="0"/>
      <w:marRight w:val="0"/>
      <w:marTop w:val="0"/>
      <w:marBottom w:val="0"/>
      <w:divBdr>
        <w:top w:val="none" w:sz="0" w:space="0" w:color="auto"/>
        <w:left w:val="none" w:sz="0" w:space="0" w:color="auto"/>
        <w:bottom w:val="none" w:sz="0" w:space="0" w:color="auto"/>
        <w:right w:val="none" w:sz="0" w:space="0" w:color="auto"/>
      </w:divBdr>
    </w:div>
    <w:div w:id="769664555">
      <w:bodyDiv w:val="1"/>
      <w:marLeft w:val="0"/>
      <w:marRight w:val="0"/>
      <w:marTop w:val="0"/>
      <w:marBottom w:val="0"/>
      <w:divBdr>
        <w:top w:val="none" w:sz="0" w:space="0" w:color="auto"/>
        <w:left w:val="none" w:sz="0" w:space="0" w:color="auto"/>
        <w:bottom w:val="none" w:sz="0" w:space="0" w:color="auto"/>
        <w:right w:val="none" w:sz="0" w:space="0" w:color="auto"/>
      </w:divBdr>
    </w:div>
    <w:div w:id="786509016">
      <w:bodyDiv w:val="1"/>
      <w:marLeft w:val="0"/>
      <w:marRight w:val="0"/>
      <w:marTop w:val="0"/>
      <w:marBottom w:val="0"/>
      <w:divBdr>
        <w:top w:val="none" w:sz="0" w:space="0" w:color="auto"/>
        <w:left w:val="none" w:sz="0" w:space="0" w:color="auto"/>
        <w:bottom w:val="none" w:sz="0" w:space="0" w:color="auto"/>
        <w:right w:val="none" w:sz="0" w:space="0" w:color="auto"/>
      </w:divBdr>
    </w:div>
    <w:div w:id="791706596">
      <w:bodyDiv w:val="1"/>
      <w:marLeft w:val="0"/>
      <w:marRight w:val="0"/>
      <w:marTop w:val="0"/>
      <w:marBottom w:val="0"/>
      <w:divBdr>
        <w:top w:val="none" w:sz="0" w:space="0" w:color="auto"/>
        <w:left w:val="none" w:sz="0" w:space="0" w:color="auto"/>
        <w:bottom w:val="none" w:sz="0" w:space="0" w:color="auto"/>
        <w:right w:val="none" w:sz="0" w:space="0" w:color="auto"/>
      </w:divBdr>
    </w:div>
    <w:div w:id="914164302">
      <w:bodyDiv w:val="1"/>
      <w:marLeft w:val="0"/>
      <w:marRight w:val="0"/>
      <w:marTop w:val="0"/>
      <w:marBottom w:val="0"/>
      <w:divBdr>
        <w:top w:val="none" w:sz="0" w:space="0" w:color="auto"/>
        <w:left w:val="none" w:sz="0" w:space="0" w:color="auto"/>
        <w:bottom w:val="none" w:sz="0" w:space="0" w:color="auto"/>
        <w:right w:val="none" w:sz="0" w:space="0" w:color="auto"/>
      </w:divBdr>
    </w:div>
    <w:div w:id="984816515">
      <w:bodyDiv w:val="1"/>
      <w:marLeft w:val="0"/>
      <w:marRight w:val="0"/>
      <w:marTop w:val="0"/>
      <w:marBottom w:val="0"/>
      <w:divBdr>
        <w:top w:val="none" w:sz="0" w:space="0" w:color="auto"/>
        <w:left w:val="none" w:sz="0" w:space="0" w:color="auto"/>
        <w:bottom w:val="none" w:sz="0" w:space="0" w:color="auto"/>
        <w:right w:val="none" w:sz="0" w:space="0" w:color="auto"/>
      </w:divBdr>
    </w:div>
    <w:div w:id="1162432197">
      <w:bodyDiv w:val="1"/>
      <w:marLeft w:val="0"/>
      <w:marRight w:val="0"/>
      <w:marTop w:val="0"/>
      <w:marBottom w:val="0"/>
      <w:divBdr>
        <w:top w:val="none" w:sz="0" w:space="0" w:color="auto"/>
        <w:left w:val="none" w:sz="0" w:space="0" w:color="auto"/>
        <w:bottom w:val="none" w:sz="0" w:space="0" w:color="auto"/>
        <w:right w:val="none" w:sz="0" w:space="0" w:color="auto"/>
      </w:divBdr>
    </w:div>
    <w:div w:id="1279070886">
      <w:bodyDiv w:val="1"/>
      <w:marLeft w:val="0"/>
      <w:marRight w:val="0"/>
      <w:marTop w:val="0"/>
      <w:marBottom w:val="0"/>
      <w:divBdr>
        <w:top w:val="none" w:sz="0" w:space="0" w:color="auto"/>
        <w:left w:val="none" w:sz="0" w:space="0" w:color="auto"/>
        <w:bottom w:val="none" w:sz="0" w:space="0" w:color="auto"/>
        <w:right w:val="none" w:sz="0" w:space="0" w:color="auto"/>
      </w:divBdr>
    </w:div>
    <w:div w:id="1424758455">
      <w:bodyDiv w:val="1"/>
      <w:marLeft w:val="0"/>
      <w:marRight w:val="0"/>
      <w:marTop w:val="0"/>
      <w:marBottom w:val="0"/>
      <w:divBdr>
        <w:top w:val="none" w:sz="0" w:space="0" w:color="auto"/>
        <w:left w:val="none" w:sz="0" w:space="0" w:color="auto"/>
        <w:bottom w:val="none" w:sz="0" w:space="0" w:color="auto"/>
        <w:right w:val="none" w:sz="0" w:space="0" w:color="auto"/>
      </w:divBdr>
    </w:div>
    <w:div w:id="19333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menr@bizob.nl"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5966</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Jochem Berns</dc:creator>
  <cp:keywords/>
  <dc:description/>
  <cp:lastModifiedBy>Jessica Zuidgeest</cp:lastModifiedBy>
  <cp:revision>2</cp:revision>
  <cp:lastPrinted>2023-02-21T12:59:00Z</cp:lastPrinted>
  <dcterms:created xsi:type="dcterms:W3CDTF">2023-03-07T16:31:00Z</dcterms:created>
  <dcterms:modified xsi:type="dcterms:W3CDTF">2023-03-07T16:31:00Z</dcterms:modified>
</cp:coreProperties>
</file>